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D20B" w14:textId="3B370D6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0AE750" w14:textId="77777777" w:rsidR="00046742" w:rsidRDefault="0004674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13BE2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2727C97" w14:textId="7AE3D81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D227CF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F207D2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C6DF2D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10A32B8" w14:textId="7C1BB8A0" w:rsidR="00EE567F" w:rsidRDefault="00EE567F" w:rsidP="00EE567F">
      <w:pPr>
        <w:spacing w:after="268"/>
        <w:ind w:right="-20"/>
      </w:pPr>
    </w:p>
    <w:p w14:paraId="4E86BC99" w14:textId="21FE17C5" w:rsidR="00046742" w:rsidRDefault="00046742" w:rsidP="00EE567F">
      <w:pPr>
        <w:spacing w:after="268"/>
        <w:ind w:right="-20"/>
      </w:pPr>
    </w:p>
    <w:p w14:paraId="2BE2A068" w14:textId="77777777" w:rsidR="00046742" w:rsidRDefault="00046742" w:rsidP="00EE567F">
      <w:pPr>
        <w:spacing w:after="268"/>
        <w:ind w:right="-20"/>
      </w:pPr>
    </w:p>
    <w:p w14:paraId="4F48860C" w14:textId="77777777" w:rsidR="00EE567F" w:rsidRDefault="00EE567F" w:rsidP="00EE567F">
      <w:pPr>
        <w:spacing w:after="268"/>
        <w:ind w:right="-20"/>
      </w:pPr>
    </w:p>
    <w:p w14:paraId="2C4B65F5" w14:textId="77777777" w:rsidR="00CF1A5A" w:rsidRPr="000E33B9" w:rsidRDefault="00AA4D86" w:rsidP="0004674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3933B8C" w14:textId="77777777" w:rsidR="00CF1A5A" w:rsidRPr="00ED2D67" w:rsidRDefault="00CF1A5A" w:rsidP="0004674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605802" w14:textId="77777777" w:rsidR="00CF1A5A" w:rsidRDefault="00CF1A5A" w:rsidP="00046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1CF8A6" w14:textId="77777777" w:rsidR="009A1708" w:rsidRPr="00046742" w:rsidRDefault="004859DD" w:rsidP="00046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046742">
        <w:rPr>
          <w:rFonts w:ascii="Times New Roman" w:hAnsi="Times New Roman" w:cs="Times New Roman"/>
          <w:b/>
          <w:sz w:val="28"/>
          <w:szCs w:val="20"/>
          <w:u w:val="single"/>
        </w:rPr>
        <w:t>Электропитание и электроснабжение нетяговых потребителей</w:t>
      </w:r>
    </w:p>
    <w:p w14:paraId="237BF3CA" w14:textId="77777777" w:rsidR="00CF1A5A" w:rsidRPr="00AA4D86" w:rsidRDefault="00CF1A5A" w:rsidP="0004674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444D0B" w14:textId="77777777" w:rsidR="00CF1A5A" w:rsidRPr="000E33B9" w:rsidRDefault="00CF1A5A" w:rsidP="0004674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84C95D6" w14:textId="77777777" w:rsidR="00CF1A5A" w:rsidRPr="00F606D3" w:rsidRDefault="00CF1A5A" w:rsidP="000467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66A3D75" w14:textId="77777777" w:rsidR="00046742" w:rsidRDefault="00046742" w:rsidP="00046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D1CE95D" w14:textId="085455BF" w:rsidR="00CF1A5A" w:rsidRPr="00046742" w:rsidRDefault="009A1708" w:rsidP="00046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046742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9317E95" w14:textId="77777777" w:rsidR="00CF1A5A" w:rsidRPr="009A1708" w:rsidRDefault="00CF1A5A" w:rsidP="0004674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A72405B" w14:textId="77777777" w:rsidR="00046742" w:rsidRDefault="00046742" w:rsidP="0004674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5AD20640" w14:textId="501400DF" w:rsidR="00CF1A5A" w:rsidRPr="00F606D3" w:rsidRDefault="00CF1A5A" w:rsidP="0004674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D996067" w14:textId="77777777" w:rsidR="00046742" w:rsidRDefault="00046742" w:rsidP="0004674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4646A336" w14:textId="54C46667" w:rsidR="009A1708" w:rsidRPr="00046742" w:rsidRDefault="009015CD" w:rsidP="0004674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046742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1EF01FEB" w14:textId="77777777" w:rsidR="00CF1A5A" w:rsidRPr="00A659CC" w:rsidRDefault="00CF1A5A" w:rsidP="0004674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D0530E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328A3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CECB6D8" w14:textId="77777777" w:rsidR="00D90422" w:rsidRDefault="00CF1A5A" w:rsidP="00046742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02F6106" w14:textId="023BBF9C" w:rsidR="00135D1D" w:rsidRPr="004859DD" w:rsidRDefault="00135D1D" w:rsidP="00046742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 w:rsidRPr="004859DD">
        <w:t>Формы промежуточной аттестации:</w:t>
      </w:r>
      <w:r w:rsidRPr="004859DD">
        <w:rPr>
          <w:i/>
        </w:rPr>
        <w:t xml:space="preserve"> экзамен, курсовая работа/проект, </w:t>
      </w:r>
      <w:r w:rsidR="004859DD" w:rsidRPr="004859DD">
        <w:rPr>
          <w:i/>
        </w:rPr>
        <w:t>ОФО 5</w:t>
      </w:r>
      <w:r w:rsidRPr="004859DD">
        <w:rPr>
          <w:i/>
        </w:rPr>
        <w:t xml:space="preserve"> семестр</w:t>
      </w:r>
      <w:r w:rsidR="004859DD" w:rsidRPr="004859DD">
        <w:rPr>
          <w:i/>
        </w:rPr>
        <w:t xml:space="preserve">, ЗФО </w:t>
      </w:r>
      <w:r w:rsidR="00CE7740">
        <w:rPr>
          <w:i/>
        </w:rPr>
        <w:t>3 курс</w:t>
      </w:r>
      <w:r w:rsidRPr="004859DD">
        <w:rPr>
          <w:i/>
        </w:rPr>
        <w:t xml:space="preserve"> </w:t>
      </w:r>
    </w:p>
    <w:p w14:paraId="44A9F407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7038A0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3543"/>
      </w:tblGrid>
      <w:tr w:rsidR="00CF0A07" w:rsidRPr="004859DD" w14:paraId="13A3EE81" w14:textId="77777777" w:rsidTr="00BA3759">
        <w:trPr>
          <w:trHeight w:val="493"/>
        </w:trPr>
        <w:tc>
          <w:tcPr>
            <w:tcW w:w="6946" w:type="dxa"/>
          </w:tcPr>
          <w:p w14:paraId="6DD243EB" w14:textId="77777777" w:rsidR="00CF0A07" w:rsidRPr="004859DD" w:rsidRDefault="00CF0A07" w:rsidP="00485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DD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3543" w:type="dxa"/>
          </w:tcPr>
          <w:p w14:paraId="36847C5E" w14:textId="77777777" w:rsidR="00CF0A07" w:rsidRPr="004859DD" w:rsidRDefault="00CF1A5A" w:rsidP="00485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DD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CF0A07" w:rsidRPr="003672F1" w14:paraId="111D6B0C" w14:textId="77777777" w:rsidTr="00BA3759">
        <w:trPr>
          <w:trHeight w:val="310"/>
        </w:trPr>
        <w:tc>
          <w:tcPr>
            <w:tcW w:w="6946" w:type="dxa"/>
          </w:tcPr>
          <w:p w14:paraId="130181DD" w14:textId="77777777" w:rsidR="00CF0A07" w:rsidRPr="003672F1" w:rsidRDefault="004859DD" w:rsidP="004859D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3543" w:type="dxa"/>
          </w:tcPr>
          <w:p w14:paraId="3BDFBB33" w14:textId="77777777" w:rsidR="00CF0A07" w:rsidRPr="003672F1" w:rsidRDefault="004859DD" w:rsidP="00BA37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ОПК-4.7. Применяет знания устройств, принципов действия, технических характеристик и схемных решений электропитания нетяговых потребителей при проектировании и обслуживании электропитающих установок</w:t>
            </w:r>
          </w:p>
        </w:tc>
      </w:tr>
    </w:tbl>
    <w:p w14:paraId="30A064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448FF1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F6E182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DA1560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3672F1" w14:paraId="7A4208CE" w14:textId="77777777" w:rsidTr="00CF1A5A">
        <w:tc>
          <w:tcPr>
            <w:tcW w:w="3685" w:type="dxa"/>
          </w:tcPr>
          <w:p w14:paraId="416D22EE" w14:textId="77777777" w:rsidR="00AF1A69" w:rsidRPr="003672F1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3672F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2E1D1A4" w14:textId="77777777" w:rsidR="00AF1A69" w:rsidRPr="003672F1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7C34377F" w14:textId="4932877B" w:rsidR="00AF1A69" w:rsidRPr="003672F1" w:rsidRDefault="007A78EC" w:rsidP="00CE77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3672F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672F1" w:rsidRPr="003672F1" w14:paraId="6EBAAE62" w14:textId="77777777" w:rsidTr="00CF1A5A">
        <w:tc>
          <w:tcPr>
            <w:tcW w:w="3685" w:type="dxa"/>
            <w:vMerge w:val="restart"/>
          </w:tcPr>
          <w:p w14:paraId="5258C8D6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ОПК-4.7. Применяет знания устройств, принципов действия, технических характеристик и схемных решений электропитания нетяговых потребителей при проектировании и обслуживании электропитающих установок</w:t>
            </w:r>
          </w:p>
        </w:tc>
        <w:tc>
          <w:tcPr>
            <w:tcW w:w="4820" w:type="dxa"/>
          </w:tcPr>
          <w:p w14:paraId="331D9947" w14:textId="77777777" w:rsidR="003672F1" w:rsidRPr="003672F1" w:rsidRDefault="003672F1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и объем сбора и анализа исходных данных (информации), включающих графики нагрузки электрооборудования нетяговых потребителей, схем внешнего электроснабжения, категорий электроприёмников и др., для проектирования элементов системы электроснабжения; Правила технической эксплуатации железных дорог Российской Федерации (ПТЭ), Правила устройства электроустановок (ПУЭ), Правила технической эксплуатации электроустановок потребителей (ПТЭ ЭП).</w:t>
            </w:r>
          </w:p>
        </w:tc>
        <w:tc>
          <w:tcPr>
            <w:tcW w:w="1914" w:type="dxa"/>
          </w:tcPr>
          <w:p w14:paraId="340E273D" w14:textId="77777777" w:rsidR="00BA3759" w:rsidRDefault="003672F1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118E02FA" w14:textId="1E040F73" w:rsidR="003672F1" w:rsidRPr="003672F1" w:rsidRDefault="003672F1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(№1 - №21)</w:t>
            </w:r>
          </w:p>
          <w:p w14:paraId="1014DD8E" w14:textId="00AFE15F" w:rsidR="003672F1" w:rsidRPr="003672F1" w:rsidRDefault="00BA3759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3672F1" w:rsidRPr="003672F1">
              <w:rPr>
                <w:rFonts w:ascii="Times New Roman" w:hAnsi="Times New Roman"/>
                <w:sz w:val="20"/>
                <w:szCs w:val="20"/>
              </w:rPr>
              <w:t xml:space="preserve"> (№1 - №19)</w:t>
            </w:r>
          </w:p>
          <w:p w14:paraId="0B8454ED" w14:textId="77777777" w:rsidR="003672F1" w:rsidRPr="003672F1" w:rsidRDefault="003672F1" w:rsidP="00EF58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  <w:tr w:rsidR="003672F1" w:rsidRPr="003672F1" w14:paraId="133030F8" w14:textId="77777777" w:rsidTr="00CF1A5A">
        <w:tc>
          <w:tcPr>
            <w:tcW w:w="3685" w:type="dxa"/>
            <w:vMerge/>
          </w:tcPr>
          <w:p w14:paraId="0AC0DED7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4318DB0" w14:textId="77777777" w:rsidR="003672F1" w:rsidRPr="003672F1" w:rsidRDefault="003672F1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рассчитывать схемы вторичных источников электропитания</w:t>
            </w:r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выбирать электрооборудование для систем электроснабжения нетяговых потребителей на станциях и перегонах; контролировать соответствие технической документации разрабатываемых проектов нормативным документам; использовать методы математического и компьютерного моделирования; программные средства расчета и моделирования работы системы электроснабжения нетяговых потребителей; составлять схемы распределительных подстанций.</w:t>
            </w:r>
          </w:p>
        </w:tc>
        <w:tc>
          <w:tcPr>
            <w:tcW w:w="1914" w:type="dxa"/>
          </w:tcPr>
          <w:p w14:paraId="2C92B129" w14:textId="77777777" w:rsidR="00BA3759" w:rsidRDefault="003672F1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14:paraId="1C155987" w14:textId="1CD182C6" w:rsidR="003672F1" w:rsidRPr="003672F1" w:rsidRDefault="003672F1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(№1 - №11)</w:t>
            </w:r>
          </w:p>
          <w:p w14:paraId="7A18598B" w14:textId="77777777" w:rsidR="003672F1" w:rsidRPr="003672F1" w:rsidRDefault="003672F1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  <w:tr w:rsidR="003672F1" w:rsidRPr="003672F1" w14:paraId="38FB5DA5" w14:textId="77777777" w:rsidTr="00CF1A5A">
        <w:tc>
          <w:tcPr>
            <w:tcW w:w="3685" w:type="dxa"/>
            <w:vMerge/>
          </w:tcPr>
          <w:p w14:paraId="3AD35D28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A990CF" w14:textId="77777777" w:rsidR="003672F1" w:rsidRPr="005E59B5" w:rsidRDefault="003672F1" w:rsidP="00EF58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9B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5E59B5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икой</w:t>
            </w:r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расчёта основных параметров системы электроснабжения нетяговых потребителей, выбора мест расположения распределительных подстанций в зависимости от категорий электроприёмников и иных существенных условий, методикой расчёта нагрузок в распределительных сетях, выбора элетрооборудования по условиям утяжелённого и аварийного режимов, опытом проектировании системы электроснабжения с учетом эксплуатационно-технических требований.</w:t>
            </w:r>
          </w:p>
        </w:tc>
        <w:tc>
          <w:tcPr>
            <w:tcW w:w="1914" w:type="dxa"/>
          </w:tcPr>
          <w:p w14:paraId="19F9E6DF" w14:textId="77777777" w:rsidR="00BA3759" w:rsidRDefault="003672F1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9DD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14:paraId="592547C3" w14:textId="12A33376" w:rsidR="003672F1" w:rsidRPr="004859DD" w:rsidRDefault="003672F1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9DD">
              <w:rPr>
                <w:rFonts w:ascii="Times New Roman" w:hAnsi="Times New Roman"/>
                <w:sz w:val="20"/>
                <w:szCs w:val="20"/>
              </w:rPr>
              <w:t>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859DD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859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3EF9A2" w14:textId="77777777" w:rsidR="003672F1" w:rsidRPr="004859DD" w:rsidRDefault="003672F1" w:rsidP="00EF58F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E26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</w:tbl>
    <w:bookmarkEnd w:id="0"/>
    <w:p w14:paraId="1E4459B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F325BA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9F21864" w14:textId="30308655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3411A6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9DAA96" w14:textId="77777777" w:rsidR="00046742" w:rsidRPr="00046742" w:rsidRDefault="00046742" w:rsidP="000467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4500281"/>
      <w:r w:rsidRPr="00046742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(курсовая работа) проводится в форме: </w:t>
      </w:r>
    </w:p>
    <w:p w14:paraId="279E7332" w14:textId="6BD66387" w:rsidR="00EB53E1" w:rsidRPr="007419C7" w:rsidRDefault="00046742" w:rsidP="000467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46742">
        <w:rPr>
          <w:rFonts w:ascii="Times New Roman" w:eastAsia="Times New Roman" w:hAnsi="Times New Roman"/>
          <w:sz w:val="24"/>
          <w:szCs w:val="24"/>
        </w:rPr>
        <w:t>1) защиты курсовой работы.</w:t>
      </w:r>
      <w:bookmarkEnd w:id="1"/>
    </w:p>
    <w:p w14:paraId="565802F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977D17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4AACFF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7F9107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8FAA2D7" w14:textId="77777777" w:rsidR="006459F1" w:rsidRPr="00216BB2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216BB2" w:rsidRPr="00216BB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672F1" w14:paraId="0CF4BC9A" w14:textId="77777777" w:rsidTr="006459F1">
        <w:tc>
          <w:tcPr>
            <w:tcW w:w="3018" w:type="dxa"/>
          </w:tcPr>
          <w:p w14:paraId="7245EF9D" w14:textId="77777777" w:rsidR="009B4FAE" w:rsidRPr="003672F1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0064E41" w14:textId="77777777" w:rsidR="009B4FAE" w:rsidRPr="003672F1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672F1" w14:paraId="32C41B13" w14:textId="77777777" w:rsidTr="006459F1">
        <w:tc>
          <w:tcPr>
            <w:tcW w:w="3018" w:type="dxa"/>
          </w:tcPr>
          <w:p w14:paraId="23F42123" w14:textId="77777777" w:rsidR="00560597" w:rsidRPr="003672F1" w:rsidRDefault="004859DD" w:rsidP="006459F1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ОПК-4.7. Применяет знания устройств, принципов действия, технических характеристик и схемных решений электропитания нетяговых потребителей при проектировании и обслуживании электропитающих установок</w:t>
            </w:r>
          </w:p>
        </w:tc>
        <w:tc>
          <w:tcPr>
            <w:tcW w:w="7579" w:type="dxa"/>
          </w:tcPr>
          <w:p w14:paraId="67A7FDE5" w14:textId="77777777" w:rsidR="00560597" w:rsidRPr="003672F1" w:rsidRDefault="003672F1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и объем сбора и анализа исходных данных (информации), включающих графики нагрузки электрооборудования нетяговых потребителей, схем внешнего электроснабжения, категорий электроприёмников и др., для проектирования элементов системы электроснабжения; Правила технической эксплуатации железных дорог Российской Федерации (ПТЭ), Правила устройства электроустановок (ПУЭ), Правила технической эксплуатации электроустановок потребителей (ПТЭ ЭП).</w:t>
            </w:r>
          </w:p>
        </w:tc>
      </w:tr>
      <w:tr w:rsidR="002103AC" w:rsidRPr="003672F1" w14:paraId="23E2F987" w14:textId="77777777" w:rsidTr="00177957">
        <w:trPr>
          <w:trHeight w:val="742"/>
        </w:trPr>
        <w:tc>
          <w:tcPr>
            <w:tcW w:w="10597" w:type="dxa"/>
            <w:gridSpan w:val="2"/>
          </w:tcPr>
          <w:p w14:paraId="284F7C6C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Общие требования к системе электроснабжения нетяговых потребителей железнодорожного транспорта. Допустимые уровни напряжения. Однолинейная схема РУ 6/10 кВ для питания ВЛ СЦБ и ВЛ ПЭ</w:t>
            </w:r>
          </w:p>
          <w:p w14:paraId="0C6510E2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Категории электроприемников - определение, особенности схем питания. Требования ПТЭ РЖД к переходу с основного на резервное питание.</w:t>
            </w:r>
          </w:p>
          <w:p w14:paraId="1C4552D2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Особенности схемы электроснабжения устройств СЦБ на участках с автономной тягой. Схема основного и резервного питания. Питание импульсных рельсовых цепей. </w:t>
            </w:r>
          </w:p>
          <w:p w14:paraId="2A86F5EB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схемы электроснабжения устройств СЦБ на участках с электротягой постоянного тока. Схема основного и резервного питания. Питание рельсовых цепей числовой кодовой автоблокировки.</w:t>
            </w:r>
          </w:p>
          <w:p w14:paraId="1694F19F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схемы электроснабжения устройств СЦБ на участках с электротягой переменного тока. Схема основного и резервного питания. Питание рельсовых цепей сигнальным током 25 Гц.</w:t>
            </w:r>
          </w:p>
          <w:p w14:paraId="6B060B8B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Схема электропитания поста электрической централизации. Назначение панелей: ПВ (вводная); ПР (распределительная); ПВП (выпрямительная).</w:t>
            </w:r>
          </w:p>
          <w:p w14:paraId="61F5C8D5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Химические источники тока. Особенности устройства и работы кислотных и щелочных аккумуляторов</w:t>
            </w:r>
          </w:p>
          <w:p w14:paraId="2D267E9A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однополупериодного выпрямителя. Временная диаграмма работы. Расчетные формулы. Преимущества и недостатки схемы.</w:t>
            </w:r>
          </w:p>
          <w:p w14:paraId="38D3B103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двухполупериодного выпрямителя. Временная диаграмма работы. Расчетные формулы. Преимущества и недостатки схемы.</w:t>
            </w:r>
          </w:p>
          <w:p w14:paraId="2C3A9C7A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мостового выпрямителя. Временная диаграмма работы. Расчетные формулы. Преимущества и недостатки схемы.</w:t>
            </w:r>
          </w:p>
          <w:p w14:paraId="5F91CCBC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Сравнение характеристик однофазных выпрямителей. Пульсации выпрямленного напряжения при активной нагрузке. Какая схема имеет преимущество, и в каких условиях? </w:t>
            </w:r>
          </w:p>
          <w:p w14:paraId="77682F05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Работа выпрямителя на активно-индуктивную нагрузку. Временная диаграмма работы. Коммутация вентильного тока. Расчетные формулы. Пульсации выпрямленного напряжения. Когда выгоднее применять такую схему?</w:t>
            </w:r>
          </w:p>
          <w:p w14:paraId="72E0D424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142" w:right="17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Работа выпрямителя на активно-емкостную нагрузку. Временная диаграмма работы. Угол отсечки вентильного тока. Расчетные формулы. Пульсации выпрямленного напряжения. Когда выгоднее применять такую схему?</w:t>
            </w:r>
          </w:p>
          <w:p w14:paraId="363756B3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djustRightInd w:val="0"/>
              <w:ind w:left="142" w:right="17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работы выпрямителя на противо ЭДС (зарядка – подзарядка аккумулятора). Временная диаграмма работы. Расчетные формулы. Где применяется такая схема?</w:t>
            </w:r>
          </w:p>
          <w:p w14:paraId="0405E0FB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Схема трехпульсового выпрямителя с общим проводом. Временная диаграмма работы. Расчетные формулы. Достоинства и недостатки схемы.</w:t>
            </w:r>
          </w:p>
          <w:p w14:paraId="7094A963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Шестипульсовая мостовая схема выпрямителя. Временная диаграмма работы. Расчетные формулы.</w:t>
            </w:r>
          </w:p>
          <w:p w14:paraId="1233419D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Внешние характеристики выпрямителей с активной, активно-индуктивной и активно-емкостной нагрузкой. Почему выходное напряжение выпрямителя уменьшается с увеличением тока нагрузки</w:t>
            </w:r>
          </w:p>
          <w:p w14:paraId="5368E73F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Управляемый однофазный выпрямитель на тиристорах. Схема, временная диаграмма работы. Зависимость выходного напряжения от угла регулирования.</w:t>
            </w:r>
          </w:p>
          <w:p w14:paraId="7A7C331A" w14:textId="77777777" w:rsidR="003672F1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Инвертирование постоянного тока. Автономные инверторы тока. Схема. Временная диаграмма работы. </w:t>
            </w:r>
          </w:p>
          <w:p w14:paraId="09C156C6" w14:textId="77777777" w:rsidR="003672F1" w:rsidRPr="003672F1" w:rsidRDefault="003672F1" w:rsidP="00BA3759">
            <w:pPr>
              <w:pStyle w:val="Standard"/>
              <w:numPr>
                <w:ilvl w:val="0"/>
                <w:numId w:val="46"/>
              </w:numPr>
              <w:ind w:left="142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bCs/>
                <w:sz w:val="20"/>
                <w:szCs w:val="20"/>
              </w:rPr>
              <w:t>Инвертирование постоянного тока. Автономные инверторы напряжения. Схема. Временная диаграмма работы.</w:t>
            </w:r>
          </w:p>
          <w:p w14:paraId="592A93D0" w14:textId="231ACAE9" w:rsidR="00D03EB6" w:rsidRPr="003672F1" w:rsidRDefault="003672F1" w:rsidP="00BA3759">
            <w:pPr>
              <w:pStyle w:val="a6"/>
              <w:widowControl w:val="0"/>
              <w:numPr>
                <w:ilvl w:val="0"/>
                <w:numId w:val="46"/>
              </w:numPr>
              <w:autoSpaceDE w:val="0"/>
              <w:adjustRightInd w:val="0"/>
              <w:ind w:left="142" w:right="15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Инвертирование постоянного тока. Резонансные инверторы. Схема. Временная диаграмма работы</w:t>
            </w:r>
            <w:r w:rsidR="00BA375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03EB6" w:rsidRPr="003672F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выходного напряжения от угла регулирования.</w:t>
            </w:r>
          </w:p>
          <w:p w14:paraId="51758102" w14:textId="77777777" w:rsidR="002103AC" w:rsidRPr="003672F1" w:rsidRDefault="002103AC" w:rsidP="00BA3759">
            <w:pPr>
              <w:widowControl w:val="0"/>
              <w:autoSpaceDE w:val="0"/>
              <w:adjustRightInd w:val="0"/>
              <w:ind w:left="142" w:right="15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672F1" w:rsidRPr="003672F1" w14:paraId="071BFDB8" w14:textId="77777777" w:rsidTr="00177957">
        <w:trPr>
          <w:trHeight w:val="428"/>
        </w:trPr>
        <w:tc>
          <w:tcPr>
            <w:tcW w:w="10597" w:type="dxa"/>
            <w:gridSpan w:val="2"/>
          </w:tcPr>
          <w:p w14:paraId="558B74AD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Чему равно выходное напряжение в схеме однофазного однополупериодного выпрямителя с активной нагрузкой относительно напряжения на вторичной обмотке трансформатора?</w:t>
            </w:r>
          </w:p>
          <w:p w14:paraId="6207F95F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6F69A4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8D3A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52BB8C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C9CB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двухполупериодного выпрямителя с общим проводом с активной нагрузкой относительно напряжения на вторичной обмотке трансформатора?</w:t>
            </w:r>
          </w:p>
          <w:p w14:paraId="10F4B39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9B11B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0322C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59CD7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2CF9C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выпрямителя с активной нагрузкой относительно напряжения на вторичной обмотке трансформатора?</w:t>
            </w:r>
          </w:p>
          <w:p w14:paraId="4177C23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A63110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591DB5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996F1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81D01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выпрямителя с емкостным фильтром на холостом ходу относительно напряжения на вторичной обмотке трансформатора?</w:t>
            </w:r>
          </w:p>
          <w:p w14:paraId="2D8D59B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407BE8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8" o:title=""/>
                </v:shape>
                <o:OLEObject Type="Embed" ProgID="Equation.DSMT4" ShapeID="_x0000_i1025" DrawAspect="Content" ObjectID="_1848750384" r:id="rId9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2B6F38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FAA6C0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FEE910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3FDE34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однополупериодного выпрямителя с емкостным фильтром на холостом ходу относительно напряжения на вторичной обмотке трансформатора?</w:t>
            </w:r>
          </w:p>
          <w:p w14:paraId="223C777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6C8F7695">
                <v:shape id="_x0000_i1026" type="#_x0000_t75" style="width:19.5pt;height:17.25pt" o:ole="">
                  <v:imagedata r:id="rId8" o:title=""/>
                </v:shape>
                <o:OLEObject Type="Embed" ProgID="Equation.DSMT4" ShapeID="_x0000_i1026" DrawAspect="Content" ObjectID="_1848750385" r:id="rId10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BFCC6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11396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56C510B0">
                <v:shape id="_x0000_i1027" type="#_x0000_t75" style="width:19.5pt;height:17.25pt" o:ole="">
                  <v:imagedata r:id="rId8" o:title=""/>
                </v:shape>
                <o:OLEObject Type="Embed" ProgID="Equation.DSMT4" ShapeID="_x0000_i1027" DrawAspect="Content" ObjectID="_1848750386" r:id="rId11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D4D24E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94CDA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двухполупериодного выпрямителя с общим проводом с емкостным фильтром на холостом ходу относительно напряжения на вторичной обмотке трансформатора?</w:t>
            </w:r>
          </w:p>
          <w:p w14:paraId="72A27F45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611E12C4">
                <v:shape id="_x0000_i1028" type="#_x0000_t75" style="width:19.5pt;height:17.25pt" o:ole="">
                  <v:imagedata r:id="rId8" o:title=""/>
                </v:shape>
                <o:OLEObject Type="Embed" ProgID="Equation.DSMT4" ShapeID="_x0000_i1028" DrawAspect="Content" ObjectID="_1848750387" r:id="rId12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EF960B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0046F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59C2D972">
                <v:shape id="_x0000_i1029" type="#_x0000_t75" style="width:19.5pt;height:17.25pt" o:ole="">
                  <v:imagedata r:id="rId8" o:title=""/>
                </v:shape>
                <o:OLEObject Type="Embed" ProgID="Equation.DSMT4" ShapeID="_x0000_i1029" DrawAspect="Content" ObjectID="_1848750388" r:id="rId13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B0311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57859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выпрямителя с удвоением напряжения на холостом ходу относительно напряжения на вторичной обмотке трансформатора?</w:t>
            </w:r>
          </w:p>
          <w:p w14:paraId="1FACA39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231CC800">
                <v:shape id="_x0000_i1030" type="#_x0000_t75" style="width:19.5pt;height:17.25pt" o:ole="">
                  <v:imagedata r:id="rId8" o:title=""/>
                </v:shape>
                <o:OLEObject Type="Embed" ProgID="Equation.DSMT4" ShapeID="_x0000_i1030" DrawAspect="Content" ObjectID="_1848750389" r:id="rId14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D0D628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899A20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22317CD2">
                <v:shape id="_x0000_i1031" type="#_x0000_t75" style="width:19.5pt;height:17.25pt" o:ole="">
                  <v:imagedata r:id="rId8" o:title=""/>
                </v:shape>
                <o:OLEObject Type="Embed" ProgID="Equation.DSMT4" ShapeID="_x0000_i1031" DrawAspect="Content" ObjectID="_1848750390" r:id="rId15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EAA99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9229B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однополупериодного управляемого выпрямителя с активной нагрузкой относительно напряжения на вторичной обмотке трансформатора?</w:t>
            </w:r>
          </w:p>
          <w:p w14:paraId="6D316DD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5F8E4F71">
                <v:shape id="_x0000_i1032" type="#_x0000_t75" style="width:112.5pt;height:31.5pt" o:ole="">
                  <v:imagedata r:id="rId16" o:title=""/>
                </v:shape>
                <o:OLEObject Type="Embed" ProgID="Equation.DSMT4" ShapeID="_x0000_i1032" DrawAspect="Content" ObjectID="_1848750391" r:id="rId17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4FF9F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718A8301">
                <v:shape id="_x0000_i1033" type="#_x0000_t75" style="width:118.5pt;height:31.5pt" o:ole="">
                  <v:imagedata r:id="rId18" o:title=""/>
                </v:shape>
                <o:OLEObject Type="Embed" ProgID="Equation.DSMT4" ShapeID="_x0000_i1033" DrawAspect="Content" ObjectID="_1848750392" r:id="rId19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3366F4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69D0BF36">
                <v:shape id="_x0000_i1034" type="#_x0000_t75" style="width:112.5pt;height:31.5pt" o:ole="">
                  <v:imagedata r:id="rId20" o:title=""/>
                </v:shape>
                <o:OLEObject Type="Embed" ProgID="Equation.DSMT4" ShapeID="_x0000_i1034" DrawAspect="Content" ObjectID="_1848750393" r:id="rId21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58914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9FC0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двухполупериодного управляемого выпрямителя с общим проводом с активной нагрузкой относительно напряжения на вторичной обмотке трансформатора?</w:t>
            </w:r>
          </w:p>
          <w:p w14:paraId="29D66AF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08447295">
                <v:shape id="_x0000_i1035" type="#_x0000_t75" style="width:112.5pt;height:31.5pt" o:ole="">
                  <v:imagedata r:id="rId16" o:title=""/>
                </v:shape>
                <o:OLEObject Type="Embed" ProgID="Equation.DSMT4" ShapeID="_x0000_i1035" DrawAspect="Content" ObjectID="_1848750394" r:id="rId22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1D2581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44EC6A30">
                <v:shape id="_x0000_i1036" type="#_x0000_t75" style="width:118.5pt;height:31.5pt" o:ole="">
                  <v:imagedata r:id="rId18" o:title=""/>
                </v:shape>
                <o:OLEObject Type="Embed" ProgID="Equation.DSMT4" ShapeID="_x0000_i1036" DrawAspect="Content" ObjectID="_1848750395" r:id="rId23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9C2A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3CB285C9">
                <v:shape id="_x0000_i1037" type="#_x0000_t75" style="width:112.5pt;height:31.5pt" o:ole="">
                  <v:imagedata r:id="rId20" o:title=""/>
                </v:shape>
                <o:OLEObject Type="Embed" ProgID="Equation.DSMT4" ShapeID="_x0000_i1037" DrawAspect="Content" ObjectID="_1848750396" r:id="rId24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FD0371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79D52D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управляемого выпрямителя с активной нагрузкой относительно напряжения на вторичной обмотке трансформатора?</w:t>
            </w:r>
          </w:p>
          <w:p w14:paraId="35F3F1FF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27C33B66">
                <v:shape id="_x0000_i1038" type="#_x0000_t75" style="width:103.5pt;height:28.5pt" o:ole="">
                  <v:imagedata r:id="rId16" o:title=""/>
                </v:shape>
                <o:OLEObject Type="Embed" ProgID="Equation.DSMT4" ShapeID="_x0000_i1038" DrawAspect="Content" ObjectID="_1848750397" r:id="rId25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A97848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07CA878F">
                <v:shape id="_x0000_i1039" type="#_x0000_t75" style="width:106.5pt;height:28.5pt" o:ole="">
                  <v:imagedata r:id="rId18" o:title=""/>
                </v:shape>
                <o:OLEObject Type="Embed" ProgID="Equation.DSMT4" ShapeID="_x0000_i1039" DrawAspect="Content" ObjectID="_1848750398" r:id="rId26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C3EE0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7FBF21B5">
                <v:shape id="_x0000_i1040" type="#_x0000_t75" style="width:103.5pt;height:28.5pt" o:ole="">
                  <v:imagedata r:id="rId20" o:title=""/>
                </v:shape>
                <o:OLEObject Type="Embed" ProgID="Equation.DSMT4" ShapeID="_x0000_i1040" DrawAspect="Content" ObjectID="_1848750399" r:id="rId27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90861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744B7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14:paraId="637FCF6C" w14:textId="77777777" w:rsidR="003672F1" w:rsidRPr="00D03EB6" w:rsidRDefault="00046742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zh-CN" w:bidi="hi-IN"/>
              </w:rPr>
              <w:pict w14:anchorId="627D15C3">
                <v:group id="_x0000_s1801" style="position:absolute;left:0;text-align:left;margin-left:245.05pt;margin-top:14.1pt;width:8.55pt;height:14.25pt;z-index:251660288" coordorigin="6603,1700" coordsize="171,285">
                  <v:line id="_x0000_s1802" style="position:absolute" from="6603,1700" to="6774,1814"/>
                  <v:line id="_x0000_s1803" style="position:absolute" from="6774,1814" to="6774,1985"/>
                </v:group>
              </w:pict>
            </w:r>
            <w:r w:rsidR="003672F1" w:rsidRPr="00D03EB6">
              <w:rPr>
                <w:rFonts w:ascii="Times New Roman" w:hAnsi="Times New Roman" w:cs="Times New Roman"/>
                <w:sz w:val="20"/>
                <w:szCs w:val="20"/>
              </w:rPr>
              <w:object w:dxaOrig="3715" w:dyaOrig="1272" w14:anchorId="73B8C12A">
                <v:shape id="_x0000_i1041" type="#_x0000_t75" style="width:153pt;height:52.5pt" o:ole="">
                  <v:imagedata r:id="rId28" o:title=""/>
                </v:shape>
                <o:OLEObject Type="Embed" ProgID="Word.Picture.8" ShapeID="_x0000_i1041" DrawAspect="Content" ObjectID="_1848750400" r:id="rId29"/>
              </w:object>
            </w:r>
          </w:p>
          <w:p w14:paraId="39454F1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стабилизатор напряжения;</w:t>
            </w:r>
          </w:p>
          <w:p w14:paraId="32F895B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0594CF0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управляемый двухполупериодный выпрямитель</w:t>
            </w:r>
          </w:p>
          <w:p w14:paraId="38D6D37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BAEF0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37F2E8D5" w14:textId="77777777" w:rsidR="003672F1" w:rsidRPr="00D03EB6" w:rsidRDefault="00046742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zh-CN" w:bidi="hi-IN"/>
              </w:rPr>
              <w:pict w14:anchorId="11D7549B">
                <v:group id="_x0000_s1804" style="position:absolute;left:0;text-align:left;margin-left:256.45pt;margin-top:12.2pt;width:11.4pt;height:59.85pt;z-index:251661312" coordorigin="6831,12815" coordsize="228,1197">
                  <v:line id="_x0000_s1805" style="position:absolute" from="6831,12815" to="7002,12986"/>
                  <v:line id="_x0000_s1806" style="position:absolute" from="7002,12986" to="7002,13157"/>
                  <v:line id="_x0000_s1807" style="position:absolute;flip:y" from="6831,13898" to="7059,14012"/>
                  <v:line id="_x0000_s1808" style="position:absolute;flip:y" from="7059,13784" to="7059,13898"/>
                </v:group>
              </w:pict>
            </w:r>
            <w:bookmarkStart w:id="2" w:name="_MON_1224137413"/>
            <w:bookmarkEnd w:id="2"/>
            <w:r w:rsidR="003672F1" w:rsidRPr="00D03EB6">
              <w:rPr>
                <w:rFonts w:ascii="Times New Roman" w:hAnsi="Times New Roman" w:cs="Times New Roman"/>
                <w:sz w:val="20"/>
                <w:szCs w:val="20"/>
              </w:rPr>
              <w:object w:dxaOrig="2940" w:dyaOrig="2446" w14:anchorId="0CD58AF7">
                <v:shape id="_x0000_i1042" type="#_x0000_t75" style="width:103.5pt;height:85.5pt" o:ole="">
                  <v:imagedata r:id="rId30" o:title=""/>
                </v:shape>
                <o:OLEObject Type="Embed" ProgID="Word.Picture.8" ShapeID="_x0000_i1042" DrawAspect="Content" ObjectID="_1848750401" r:id="rId31"/>
              </w:object>
            </w:r>
          </w:p>
          <w:p w14:paraId="7CDAFD5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78358A6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390C952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управляемый двухполупериодный выпрямитель</w:t>
            </w:r>
          </w:p>
          <w:p w14:paraId="32C3928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D8FAD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061BF3FC" w14:textId="77777777" w:rsidR="003672F1" w:rsidRPr="00D03EB6" w:rsidRDefault="00046742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CCE43F5">
                <v:group id="_x0000_s1759" editas="canvas" style="width:131.1pt;height:70.4pt;mso-position-horizontal-relative:char;mso-position-vertical-relative:line" coordorigin="5066,852" coordsize="2622,1408">
                  <o:lock v:ext="edit" aspectratio="t"/>
                  <v:shape id="_x0000_s1760" type="#_x0000_t75" style="position:absolute;left:5066;top:852;width:2622;height:1408" o:preferrelative="f">
                    <v:fill o:detectmouseclick="t"/>
                    <v:path o:extrusionok="t" o:connecttype="none"/>
                    <o:lock v:ext="edit" text="t"/>
                  </v:shape>
                  <v:group id="_x0000_s1761" style="position:absolute;left:5746;top:998;width:145;height:874" coordorigin="5407,3368" coordsize="171,1026">
                    <v:group id="_x0000_s1762" style="position:absolute;left:5407;top:3368;width:171;height:342" coordorigin="5407,3368" coordsize="171,342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763" type="#_x0000_t19" style="position:absolute;left:5407;top:3368;width:171;height:171"/>
                      <v:shape id="_x0000_s1764" type="#_x0000_t19" style="position:absolute;left:5407;top:3539;width:171;height:171;flip:y"/>
                    </v:group>
                    <v:group id="_x0000_s1765" style="position:absolute;left:5407;top:3710;width:171;height:342" coordorigin="5407,3368" coordsize="171,342">
                      <v:shape id="_x0000_s1766" type="#_x0000_t19" style="position:absolute;left:5407;top:3368;width:171;height:171"/>
                      <v:shape id="_x0000_s1767" type="#_x0000_t19" style="position:absolute;left:5407;top:3539;width:171;height:171;flip:y"/>
                    </v:group>
                    <v:group id="_x0000_s1768" style="position:absolute;left:5407;top:4052;width:171;height:342" coordorigin="5407,3368" coordsize="171,342">
                      <v:shape id="_x0000_s1769" type="#_x0000_t19" style="position:absolute;left:5407;top:3368;width:171;height:171"/>
                      <v:shape id="_x0000_s1770" type="#_x0000_t19" style="position:absolute;left:5407;top:3539;width:171;height:171;flip:y"/>
                    </v:group>
                  </v:group>
                  <v:group id="_x0000_s1771" style="position:absolute;left:6086;top:998;width:145;height:874;flip:x" coordorigin="5407,3368" coordsize="171,1026">
                    <v:group id="_x0000_s1772" style="position:absolute;left:5407;top:3368;width:171;height:342" coordorigin="5407,3368" coordsize="171,342">
                      <v:shape id="_x0000_s1773" type="#_x0000_t19" style="position:absolute;left:5407;top:3368;width:171;height:171"/>
                      <v:shape id="_x0000_s1774" type="#_x0000_t19" style="position:absolute;left:5407;top:3539;width:171;height:171;flip:y"/>
                    </v:group>
                    <v:group id="_x0000_s1775" style="position:absolute;left:5407;top:3710;width:171;height:342" coordorigin="5407,3368" coordsize="171,342">
                      <v:shape id="_x0000_s1776" type="#_x0000_t19" style="position:absolute;left:5407;top:3368;width:171;height:171"/>
                      <v:shape id="_x0000_s1777" type="#_x0000_t19" style="position:absolute;left:5407;top:3539;width:171;height:171;flip:y"/>
                    </v:group>
                    <v:group id="_x0000_s1778" style="position:absolute;left:5407;top:4052;width:171;height:342" coordorigin="5407,3368" coordsize="171,342">
                      <v:shape id="_x0000_s1779" type="#_x0000_t19" style="position:absolute;left:5407;top:3368;width:171;height:171"/>
                      <v:shape id="_x0000_s1780" type="#_x0000_t19" style="position:absolute;left:5407;top:3539;width:171;height:171;flip:y"/>
                    </v:group>
                  </v:group>
                  <v:line id="_x0000_s1781" style="position:absolute" from="5989,949" to="5989,1920" strokeweight="1.5pt"/>
                  <v:line id="_x0000_s1782" style="position:absolute;flip:x" from="5357,998" to="5746,998"/>
                  <v:line id="_x0000_s1783" style="position:absolute;flip:x" from="5357,1872" to="5746,1872"/>
                  <v:line id="_x0000_s1784" style="position:absolute;rotation:90;flip:y" from="6719,1434" to="7009,1435"/>
                  <v:line id="_x0000_s1785" style="position:absolute;rotation:90;flip:y" from="6960,1434" to="7250,1435"/>
                  <v:line id="_x0000_s1786" style="position:absolute;rotation:90;flip:x" from="6911,1241" to="7057,1483"/>
                  <v:line id="_x0000_s1787" style="position:absolute;rotation:-90" from="6911,1387" to="7056,1629"/>
                  <v:line id="_x0000_s1788" style="position:absolute;rotation:-90" from="7032,1120" to="7033,1751"/>
                  <v:line id="_x0000_s1789" style="position:absolute;flip:y" from="6571,998" to="7008,1435"/>
                  <v:line id="_x0000_s1790" style="position:absolute" from="7008,998" to="7445,1435"/>
                  <v:line id="_x0000_s1791" style="position:absolute" from="6571,1435" to="7008,1872"/>
                  <v:line id="_x0000_s1792" style="position:absolute;flip:y" from="7008,1435" to="7445,1872"/>
                  <v:line id="_x0000_s1793" style="position:absolute" from="6231,998" to="7008,998"/>
                  <v:line id="_x0000_s1794" style="position:absolute" from="6231,1872" to="7008,1872"/>
                  <v:line id="_x0000_s1795" style="position:absolute" from="6571,1435" to="6571,2114"/>
                  <v:line id="_x0000_s1796" style="position:absolute" from="7445,1435" to="7445,2114"/>
                  <v:line id="_x0000_s1797" style="position:absolute" from="6571,2114" to="6765,2115"/>
                  <v:rect id="_x0000_s1798" style="position:absolute;left:6765;top:2017;width:486;height:194"/>
                  <v:line id="_x0000_s1799" style="position:absolute;flip:x" from="7251,2114" to="7445,2114"/>
                  <v:line id="_x0000_s1800" style="position:absolute;flip:y" from="7118,1251" to="7175,1308"/>
                  <w10:wrap type="none"/>
                  <w10:anchorlock/>
                </v:group>
              </w:pict>
            </w:r>
          </w:p>
          <w:p w14:paraId="796BB0E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336EB47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390ECAC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управляемый двухполупериодный выпрямитель</w:t>
            </w:r>
          </w:p>
          <w:p w14:paraId="0786AE1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D20BE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191FDC23" w14:textId="77777777" w:rsidR="003672F1" w:rsidRPr="00D03EB6" w:rsidRDefault="00046742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41B9EA7">
                <v:group id="_x0000_s1697" editas="canvas" style="width:135.5pt;height:105.85pt;mso-position-horizontal-relative:char;mso-position-vertical-relative:line" coordorigin="4974,3091" coordsize="3055,2386">
                  <o:lock v:ext="edit" aspectratio="t"/>
                  <v:shape id="_x0000_s1698" type="#_x0000_t75" style="position:absolute;left:4974;top:3091;width:3055;height:2386" o:preferrelative="f">
                    <v:fill o:detectmouseclick="t"/>
                    <v:path o:extrusionok="t" o:connecttype="none"/>
                    <o:lock v:ext="edit" text="t"/>
                  </v:shape>
                  <v:group id="_x0000_s1699" style="position:absolute;left:5407;top:3368;width:171;height:1026" coordorigin="5407,3368" coordsize="171,1026">
                    <v:group id="_x0000_s1700" style="position:absolute;left:5407;top:3368;width:171;height:342" coordorigin="5407,3368" coordsize="171,342">
                      <v:shape id="_x0000_s1701" type="#_x0000_t19" style="position:absolute;left:5407;top:3368;width:171;height:171"/>
                      <v:shape id="_x0000_s1702" type="#_x0000_t19" style="position:absolute;left:5407;top:3539;width:171;height:171;flip:y"/>
                    </v:group>
                    <v:group id="_x0000_s1703" style="position:absolute;left:5407;top:3710;width:171;height:342" coordorigin="5407,3368" coordsize="171,342">
                      <v:shape id="_x0000_s1704" type="#_x0000_t19" style="position:absolute;left:5407;top:3368;width:171;height:171"/>
                      <v:shape id="_x0000_s1705" type="#_x0000_t19" style="position:absolute;left:5407;top:3539;width:171;height:171;flip:y"/>
                    </v:group>
                    <v:group id="_x0000_s1706" style="position:absolute;left:5407;top:4052;width:171;height:342" coordorigin="5407,3368" coordsize="171,342">
                      <v:shape id="_x0000_s1707" type="#_x0000_t19" style="position:absolute;left:5407;top:3368;width:171;height:171"/>
                      <v:shape id="_x0000_s1708" type="#_x0000_t19" style="position:absolute;left:5407;top:3539;width:171;height:171;flip:y"/>
                    </v:group>
                  </v:group>
                  <v:group id="_x0000_s1709" style="position:absolute;left:5806;top:3368;width:171;height:1026;flip:x" coordorigin="5407,3368" coordsize="171,1026">
                    <v:group id="_x0000_s1710" style="position:absolute;left:5407;top:3368;width:171;height:342" coordorigin="5407,3368" coordsize="171,342">
                      <v:shape id="_x0000_s1711" type="#_x0000_t19" style="position:absolute;left:5407;top:3368;width:171;height:171"/>
                      <v:shape id="_x0000_s1712" type="#_x0000_t19" style="position:absolute;left:5407;top:3539;width:171;height:171;flip:y"/>
                    </v:group>
                    <v:group id="_x0000_s1713" style="position:absolute;left:5407;top:3710;width:171;height:342" coordorigin="5407,3368" coordsize="171,342">
                      <v:shape id="_x0000_s1714" type="#_x0000_t19" style="position:absolute;left:5407;top:3368;width:171;height:171"/>
                      <v:shape id="_x0000_s1715" type="#_x0000_t19" style="position:absolute;left:5407;top:3539;width:171;height:171;flip:y"/>
                    </v:group>
                    <v:group id="_x0000_s1716" style="position:absolute;left:5407;top:4052;width:171;height:342" coordorigin="5407,3368" coordsize="171,342">
                      <v:shape id="_x0000_s1717" type="#_x0000_t19" style="position:absolute;left:5407;top:3368;width:171;height:171"/>
                      <v:shape id="_x0000_s1718" type="#_x0000_t19" style="position:absolute;left:5407;top:3539;width:171;height:171;flip:y"/>
                    </v:group>
                  </v:group>
                  <v:line id="_x0000_s1719" style="position:absolute" from="5692,3311" to="5692,4451" strokeweight="1.5pt"/>
                  <v:line id="_x0000_s1720" style="position:absolute;flip:x" from="4837,3368" to="5407,3368"/>
                  <v:line id="_x0000_s1721" style="position:absolute;flip:x" from="4837,4394" to="5407,4394"/>
                  <v:line id="_x0000_s1722" style="position:absolute" from="5977,3368" to="7345,3368"/>
                  <v:group id="_x0000_s1723" style="position:absolute;left:6661;top:3197;width:285;height:342" coordorigin="6661,3197" coordsize="285,342">
                    <v:line id="_x0000_s1724" style="position:absolute" from="6661,3197" to="6662,3537"/>
                    <v:line id="_x0000_s1725" style="position:absolute" from="6945,3197" to="6946,3537"/>
                    <v:line id="_x0000_s1726" style="position:absolute" from="6661,3197" to="6946,3368"/>
                    <v:line id="_x0000_s1727" style="position:absolute;flip:y" from="6661,3368" to="6946,3539"/>
                  </v:group>
                  <v:group id="_x0000_s1728" style="position:absolute;left:7117;top:3368;width:456;height:1026" coordorigin="7117,3368" coordsize="456,1026">
                    <v:line id="_x0000_s1729" style="position:absolute" from="7345,3368" to="7345,3824"/>
                    <v:line id="_x0000_s1730" style="position:absolute" from="7117,3824" to="7573,3825"/>
                    <v:line id="_x0000_s1731" style="position:absolute" from="7117,3938" to="7573,3939"/>
                    <v:line id="_x0000_s1732" style="position:absolute" from="7345,3938" to="7345,4394"/>
                  </v:group>
                  <v:line id="_x0000_s1733" style="position:absolute" from="5977,4394" to="7345,4394"/>
                  <v:group id="_x0000_s1734" style="position:absolute;left:6119;top:4594;width:285;height:342;rotation:-90" coordorigin="6661,3197" coordsize="285,342">
                    <v:line id="_x0000_s1735" style="position:absolute" from="6661,3197" to="6662,3537"/>
                    <v:line id="_x0000_s1736" style="position:absolute" from="6945,3197" to="6946,3537"/>
                    <v:line id="_x0000_s1737" style="position:absolute" from="6661,3197" to="6946,3368"/>
                    <v:line id="_x0000_s1738" style="position:absolute;flip:y" from="6661,3368" to="6946,3539"/>
                  </v:group>
                  <v:line id="_x0000_s1739" style="position:absolute" from="6262,3368" to="6263,5420"/>
                  <v:line id="_x0000_s1740" style="position:absolute" from="6262,5419" to="7345,5420"/>
                  <v:group id="_x0000_s1741" style="position:absolute;left:7117;top:4394;width:456;height:1026" coordorigin="7117,3368" coordsize="456,1026">
                    <v:line id="_x0000_s1742" style="position:absolute" from="7345,3368" to="7345,3824"/>
                    <v:line id="_x0000_s1743" style="position:absolute" from="7117,3824" to="7573,3825"/>
                    <v:line id="_x0000_s1744" style="position:absolute" from="7117,3938" to="7573,3939"/>
                    <v:line id="_x0000_s1745" style="position:absolute" from="7345,3938" to="7345,4394"/>
                  </v:group>
                  <v:oval id="_x0000_s1746" style="position:absolute;left:6205;top:3311;width:114;height:114" fillcolor="black"/>
                  <v:oval id="_x0000_s1747" style="position:absolute;left:7288;top:3311;width:114;height:114" fillcolor="black"/>
                  <v:oval id="_x0000_s1748" style="position:absolute;left:7288;top:4337;width:114;height:114" fillcolor="black"/>
                  <v:oval id="_x0000_s1749" style="position:absolute;left:7288;top:5363;width:114;height:114" fillcolor="black"/>
                  <v:line id="_x0000_s1750" style="position:absolute" from="7345,3368" to="7915,3368"/>
                  <v:line id="_x0000_s1751" style="position:absolute" from="7345,5420" to="7915,5420"/>
                  <v:line id="_x0000_s1752" style="position:absolute" from="7915,3368" to="7915,3995"/>
                  <v:rect id="_x0000_s1753" style="position:absolute;left:7801;top:3995;width:228;height:570"/>
                  <v:line id="_x0000_s1754" style="position:absolute" from="7915,4565" to="7915,5420"/>
                  <v:line id="_x0000_s1755" style="position:absolute;flip:y" from="6408,4504" to="6537,4633"/>
                  <v:line id="_x0000_s1756" style="position:absolute" from="6537,4504" to="6729,4504"/>
                  <v:line id="_x0000_s1757" style="position:absolute;flip:y" from="6922,3090" to="7051,3219"/>
                  <v:line id="_x0000_s1758" style="position:absolute;flip:y" from="7051,3026" to="7051,3090"/>
                  <w10:wrap type="none"/>
                  <w10:anchorlock/>
                </v:group>
              </w:pict>
            </w:r>
          </w:p>
          <w:p w14:paraId="764CF32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0119AB4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выпрямитель с удвоением напряжения;</w:t>
            </w:r>
          </w:p>
          <w:p w14:paraId="50CBFFE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управляемый двухполупериодный выпрямитель</w:t>
            </w:r>
          </w:p>
          <w:p w14:paraId="3D24531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3DA4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Для чего в источниках питания применяется сглаживающий фильтр?</w:t>
            </w:r>
          </w:p>
          <w:p w14:paraId="04293EC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для регулирования выходного напряжения;</w:t>
            </w:r>
          </w:p>
          <w:p w14:paraId="3D5AAE4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для повышения КПД источника питания;</w:t>
            </w:r>
          </w:p>
          <w:p w14:paraId="5ADD1DB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для сглаживания пульсаций выпрямленного напряжения.</w:t>
            </w:r>
          </w:p>
          <w:p w14:paraId="6FCA686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3E640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подключается емкостный сглаживающий фильтр к нагрузке выпрямителя?</w:t>
            </w:r>
          </w:p>
          <w:p w14:paraId="6D74ECF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 параллельно нагрузке;</w:t>
            </w:r>
          </w:p>
          <w:p w14:paraId="39B34653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последовательно с нагрузкой;</w:t>
            </w:r>
          </w:p>
          <w:p w14:paraId="2D9DB765" w14:textId="77777777" w:rsidR="003672F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последовательно и параллельно одновременно.</w:t>
            </w:r>
          </w:p>
          <w:p w14:paraId="16915DF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CF3A2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65F7C1F0" w14:textId="77777777" w:rsidR="003672F1" w:rsidRPr="00D03EB6" w:rsidRDefault="00046742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113F8FA">
                <v:group id="_x0000_s1647" editas="canvas" style="width:182.4pt;height:76.95pt;mso-position-horizontal-relative:char;mso-position-vertical-relative:line" coordorigin="5066,852" coordsize="3648,1539">
                  <o:lock v:ext="edit" aspectratio="t"/>
                  <v:shape id="_x0000_s1648" type="#_x0000_t75" style="position:absolute;left:5066;top:852;width:3648;height:1539" o:preferrelative="f">
                    <v:fill o:detectmouseclick="t"/>
                    <v:path o:extrusionok="t" o:connecttype="none"/>
                    <o:lock v:ext="edit" text="t"/>
                  </v:shape>
                  <v:group id="_x0000_s1649" style="position:absolute;left:5746;top:998;width:145;height:874" coordorigin="5407,3368" coordsize="171,1026">
                    <v:group id="_x0000_s1650" style="position:absolute;left:5407;top:3368;width:171;height:342" coordorigin="5407,3368" coordsize="171,342">
                      <v:shape id="_x0000_s1651" type="#_x0000_t19" style="position:absolute;left:5407;top:3368;width:171;height:171"/>
                      <v:shape id="_x0000_s1652" type="#_x0000_t19" style="position:absolute;left:5407;top:3539;width:171;height:171;flip:y"/>
                    </v:group>
                    <v:group id="_x0000_s1653" style="position:absolute;left:5407;top:3710;width:171;height:342" coordorigin="5407,3368" coordsize="171,342">
                      <v:shape id="_x0000_s1654" type="#_x0000_t19" style="position:absolute;left:5407;top:3368;width:171;height:171"/>
                      <v:shape id="_x0000_s1655" type="#_x0000_t19" style="position:absolute;left:5407;top:3539;width:171;height:171;flip:y"/>
                    </v:group>
                    <v:group id="_x0000_s1656" style="position:absolute;left:5407;top:4052;width:171;height:342" coordorigin="5407,3368" coordsize="171,342">
                      <v:shape id="_x0000_s1657" type="#_x0000_t19" style="position:absolute;left:5407;top:3368;width:171;height:171"/>
                      <v:shape id="_x0000_s1658" type="#_x0000_t19" style="position:absolute;left:5407;top:3539;width:171;height:171;flip:y"/>
                    </v:group>
                  </v:group>
                  <v:group id="_x0000_s1659" style="position:absolute;left:6086;top:998;width:145;height:874;flip:x" coordorigin="5407,3368" coordsize="171,1026">
                    <v:group id="_x0000_s1660" style="position:absolute;left:5407;top:3368;width:171;height:342" coordorigin="5407,3368" coordsize="171,342">
                      <v:shape id="_x0000_s1661" type="#_x0000_t19" style="position:absolute;left:5407;top:3368;width:171;height:171"/>
                      <v:shape id="_x0000_s1662" type="#_x0000_t19" style="position:absolute;left:5407;top:3539;width:171;height:171;flip:y"/>
                    </v:group>
                    <v:group id="_x0000_s1663" style="position:absolute;left:5407;top:3710;width:171;height:342" coordorigin="5407,3368" coordsize="171,342">
                      <v:shape id="_x0000_s1664" type="#_x0000_t19" style="position:absolute;left:5407;top:3368;width:171;height:171"/>
                      <v:shape id="_x0000_s1665" type="#_x0000_t19" style="position:absolute;left:5407;top:3539;width:171;height:171;flip:y"/>
                    </v:group>
                    <v:group id="_x0000_s1666" style="position:absolute;left:5407;top:4052;width:171;height:342" coordorigin="5407,3368" coordsize="171,342">
                      <v:shape id="_x0000_s1667" type="#_x0000_t19" style="position:absolute;left:5407;top:3368;width:171;height:171"/>
                      <v:shape id="_x0000_s1668" type="#_x0000_t19" style="position:absolute;left:5407;top:3539;width:171;height:171;flip:y"/>
                    </v:group>
                  </v:group>
                  <v:line id="_x0000_s1669" style="position:absolute" from="5989,949" to="5989,1920" strokeweight="1.5pt"/>
                  <v:line id="_x0000_s1670" style="position:absolute;flip:x" from="5357,998" to="5746,998"/>
                  <v:line id="_x0000_s1671" style="position:absolute;flip:x" from="5357,1872" to="5746,1872"/>
                  <v:line id="_x0000_s1672" style="position:absolute;rotation:90;flip:y" from="6719,1434" to="7009,1435"/>
                  <v:line id="_x0000_s1673" style="position:absolute;rotation:90;flip:y" from="6960,1434" to="7250,1435"/>
                  <v:line id="_x0000_s1674" style="position:absolute;rotation:90;flip:x" from="6911,1241" to="7057,1483"/>
                  <v:line id="_x0000_s1675" style="position:absolute;rotation:-90" from="6911,1387" to="7056,1629"/>
                  <v:line id="_x0000_s1676" style="position:absolute;rotation:-90" from="7032,1120" to="7033,1751"/>
                  <v:line id="_x0000_s1677" style="position:absolute;flip:y" from="6571,998" to="7008,1435"/>
                  <v:line id="_x0000_s1678" style="position:absolute" from="7008,998" to="7445,1435"/>
                  <v:line id="_x0000_s1679" style="position:absolute" from="6571,1422" to="7008,1859"/>
                  <v:line id="_x0000_s1680" style="position:absolute;flip:y" from="7008,1435" to="7445,1872"/>
                  <v:line id="_x0000_s1681" style="position:absolute" from="6231,998" to="7008,998"/>
                  <v:line id="_x0000_s1682" style="position:absolute" from="6231,1872" to="7008,1872"/>
                  <v:line id="_x0000_s1683" style="position:absolute;flip:x" from="6548,1435" to="6571,2163"/>
                  <v:line id="_x0000_s1684" style="position:absolute;flip:y" from="6571,2155" to="7574,2163"/>
                  <v:rect id="_x0000_s1685" style="position:absolute;left:8260;top:1682;width:486;height:194;rotation:90"/>
                  <v:line id="_x0000_s1686" style="position:absolute;flip:x" from="7437,1421" to="7631,1422"/>
                  <v:line id="_x0000_s1687" style="position:absolute" from="7631,1422" to="7631,1650"/>
                  <v:line id="_x0000_s1688" style="position:absolute" from="7403,1650" to="7859,1650"/>
                  <v:line id="_x0000_s1689" style="position:absolute" from="7403,1707" to="7859,1707"/>
                  <v:line id="_x0000_s1690" style="position:absolute" from="7631,1422" to="8486,1422"/>
                  <v:line id="_x0000_s1691" style="position:absolute" from="8485,1422" to="8486,1536"/>
                  <v:line id="_x0000_s1692" style="position:absolute" from="8486,2049" to="8487,2163"/>
                  <v:line id="_x0000_s1693" style="position:absolute;flip:x" from="7517,2163" to="8486,2163"/>
                  <v:line id="_x0000_s1694" style="position:absolute" from="7631,1707" to="7631,2163"/>
                  <v:oval id="_x0000_s1695" style="position:absolute;left:7574;top:1365;width:114;height:114" fillcolor="black"/>
                  <v:oval id="_x0000_s1696" style="position:absolute;left:7574;top:2106;width:113;height:114" fillcolor="black"/>
                  <w10:wrap type="none"/>
                  <w10:anchorlock/>
                </v:group>
              </w:pict>
            </w:r>
          </w:p>
          <w:p w14:paraId="6CD7FC1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34EFBBE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6C085EF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182FFF9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D70B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7589F80A" w14:textId="77777777" w:rsidR="003672F1" w:rsidRPr="00D03EB6" w:rsidRDefault="00046742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07DCAD0">
                <v:group id="_x0000_s1584" editas="canvas" style="width:242.25pt;height:76.95pt;mso-position-horizontal-relative:char;mso-position-vertical-relative:line" coordorigin="5066,852" coordsize="4845,1539">
                  <o:lock v:ext="edit" aspectratio="t"/>
                  <v:shape id="_x0000_s1585" type="#_x0000_t75" style="position:absolute;left:5066;top:852;width:4845;height:1539" o:preferrelative="f">
                    <v:fill o:detectmouseclick="t"/>
                    <v:path o:extrusionok="t" o:connecttype="none"/>
                    <o:lock v:ext="edit" text="t"/>
                  </v:shape>
                  <v:group id="_x0000_s1586" style="position:absolute;left:5746;top:998;width:145;height:874" coordorigin="5407,3368" coordsize="171,1026">
                    <v:group id="_x0000_s1587" style="position:absolute;left:5407;top:3368;width:171;height:342" coordorigin="5407,3368" coordsize="171,342">
                      <v:shape id="_x0000_s1588" type="#_x0000_t19" style="position:absolute;left:5407;top:3368;width:171;height:171"/>
                      <v:shape id="_x0000_s1589" type="#_x0000_t19" style="position:absolute;left:5407;top:3539;width:171;height:171;flip:y"/>
                    </v:group>
                    <v:group id="_x0000_s1590" style="position:absolute;left:5407;top:3710;width:171;height:342" coordorigin="5407,3368" coordsize="171,342">
                      <v:shape id="_x0000_s1591" type="#_x0000_t19" style="position:absolute;left:5407;top:3368;width:171;height:171"/>
                      <v:shape id="_x0000_s1592" type="#_x0000_t19" style="position:absolute;left:5407;top:3539;width:171;height:171;flip:y"/>
                    </v:group>
                    <v:group id="_x0000_s1593" style="position:absolute;left:5407;top:4052;width:171;height:342" coordorigin="5407,3368" coordsize="171,342">
                      <v:shape id="_x0000_s1594" type="#_x0000_t19" style="position:absolute;left:5407;top:3368;width:171;height:171"/>
                      <v:shape id="_x0000_s1595" type="#_x0000_t19" style="position:absolute;left:5407;top:3539;width:171;height:171;flip:y"/>
                    </v:group>
                  </v:group>
                  <v:group id="_x0000_s1596" style="position:absolute;left:6086;top:998;width:145;height:874;flip:x" coordorigin="5407,3368" coordsize="171,1026">
                    <v:group id="_x0000_s1597" style="position:absolute;left:5407;top:3368;width:171;height:342" coordorigin="5407,3368" coordsize="171,342">
                      <v:shape id="_x0000_s1598" type="#_x0000_t19" style="position:absolute;left:5407;top:3368;width:171;height:171"/>
                      <v:shape id="_x0000_s1599" type="#_x0000_t19" style="position:absolute;left:5407;top:3539;width:171;height:171;flip:y"/>
                    </v:group>
                    <v:group id="_x0000_s1600" style="position:absolute;left:5407;top:3710;width:171;height:342" coordorigin="5407,3368" coordsize="171,342">
                      <v:shape id="_x0000_s1601" type="#_x0000_t19" style="position:absolute;left:5407;top:3368;width:171;height:171"/>
                      <v:shape id="_x0000_s1602" type="#_x0000_t19" style="position:absolute;left:5407;top:3539;width:171;height:171;flip:y"/>
                    </v:group>
                    <v:group id="_x0000_s1603" style="position:absolute;left:5407;top:4052;width:171;height:342" coordorigin="5407,3368" coordsize="171,342">
                      <v:shape id="_x0000_s1604" type="#_x0000_t19" style="position:absolute;left:5407;top:3368;width:171;height:171"/>
                      <v:shape id="_x0000_s1605" type="#_x0000_t19" style="position:absolute;left:5407;top:3539;width:171;height:171;flip:y"/>
                    </v:group>
                  </v:group>
                  <v:line id="_x0000_s1606" style="position:absolute" from="5989,949" to="5989,1920" strokeweight="1.5pt"/>
                  <v:line id="_x0000_s1607" style="position:absolute;flip:x" from="5357,998" to="5746,998"/>
                  <v:line id="_x0000_s1608" style="position:absolute;flip:x" from="5357,1872" to="5746,1872"/>
                  <v:line id="_x0000_s1609" style="position:absolute;rotation:90;flip:y" from="6719,1434" to="7009,1435"/>
                  <v:line id="_x0000_s1610" style="position:absolute;rotation:90;flip:y" from="6960,1434" to="7250,1435"/>
                  <v:line id="_x0000_s1611" style="position:absolute;rotation:90;flip:x" from="6911,1241" to="7057,1483"/>
                  <v:line id="_x0000_s1612" style="position:absolute;rotation:-90" from="6911,1387" to="7056,1629"/>
                  <v:line id="_x0000_s1613" style="position:absolute;rotation:-90" from="7032,1120" to="7033,1751"/>
                  <v:line id="_x0000_s1614" style="position:absolute;flip:y" from="6571,998" to="7008,1435"/>
                  <v:line id="_x0000_s1615" style="position:absolute" from="7008,998" to="7445,1435"/>
                  <v:line id="_x0000_s1616" style="position:absolute" from="6571,1422" to="7008,1859"/>
                  <v:line id="_x0000_s1617" style="position:absolute;flip:y" from="7008,1435" to="7445,1872"/>
                  <v:line id="_x0000_s1618" style="position:absolute" from="6231,998" to="7008,998"/>
                  <v:line id="_x0000_s1619" style="position:absolute" from="6231,1872" to="7008,1872"/>
                  <v:line id="_x0000_s1620" style="position:absolute;flip:x" from="6548,1435" to="6571,2163"/>
                  <v:line id="_x0000_s1621" style="position:absolute;flip:y" from="6571,2163" to="8714,2164"/>
                  <v:rect id="_x0000_s1622" style="position:absolute;left:9400;top:1682;width:486;height:194;rotation:90"/>
                  <v:line id="_x0000_s1623" style="position:absolute;flip:x" from="8486,1421" to="8771,1422"/>
                  <v:line id="_x0000_s1624" style="position:absolute" from="8771,1365" to="8772,1764"/>
                  <v:line id="_x0000_s1625" style="position:absolute" from="8543,1763" to="8999,1764"/>
                  <v:line id="_x0000_s1626" style="position:absolute" from="8543,1820" to="8999,1821"/>
                  <v:line id="_x0000_s1627" style="position:absolute" from="8771,1422" to="9626,1423"/>
                  <v:line id="_x0000_s1628" style="position:absolute" from="9625,1422" to="9626,1536"/>
                  <v:line id="_x0000_s1629" style="position:absolute" from="9626,2049" to="9627,2163"/>
                  <v:line id="_x0000_s1630" style="position:absolute;flip:x" from="8657,2163" to="9626,2164"/>
                  <v:line id="_x0000_s1631" style="position:absolute" from="8771,1821" to="8772,2220"/>
                  <v:oval id="_x0000_s1632" style="position:absolute;left:8714;top:1365;width:114;height:114" fillcolor="black"/>
                  <v:oval id="_x0000_s1633" style="position:absolute;left:8714;top:2106;width:113;height:114" fillcolor="black"/>
                  <v:line id="_x0000_s1634" style="position:absolute" from="7460,1422" to="7631,1422"/>
                  <v:group id="_x0000_s1635" style="position:absolute;left:7976;top:913;width:145;height:874;rotation:-90" coordorigin="5407,3368" coordsize="171,1026">
                    <v:group id="_x0000_s1636" style="position:absolute;left:5407;top:3368;width:171;height:342" coordorigin="5407,3368" coordsize="171,342">
                      <v:shape id="_x0000_s1637" type="#_x0000_t19" style="position:absolute;left:5407;top:3368;width:171;height:171"/>
                      <v:shape id="_x0000_s1638" type="#_x0000_t19" style="position:absolute;left:5407;top:3539;width:171;height:171;flip:y"/>
                    </v:group>
                    <v:group id="_x0000_s1639" style="position:absolute;left:5407;top:3710;width:171;height:342" coordorigin="5407,3368" coordsize="171,342">
                      <v:shape id="_x0000_s1640" type="#_x0000_t19" style="position:absolute;left:5407;top:3368;width:171;height:171"/>
                      <v:shape id="_x0000_s1641" type="#_x0000_t19" style="position:absolute;left:5407;top:3539;width:171;height:171;flip:y"/>
                    </v:group>
                    <v:group id="_x0000_s1642" style="position:absolute;left:5407;top:4052;width:171;height:342" coordorigin="5407,3368" coordsize="171,342">
                      <v:shape id="_x0000_s1643" type="#_x0000_t19" style="position:absolute;left:5407;top:3368;width:171;height:171"/>
                      <v:shape id="_x0000_s1644" type="#_x0000_t19" style="position:absolute;left:5407;top:3539;width:171;height:171;flip:y"/>
                    </v:group>
                  </v:group>
                  <v:line id="_x0000_s1645" style="position:absolute" from="7631,1137" to="7973,1137" strokeweight="1.5pt"/>
                  <v:line id="_x0000_s1646" style="position:absolute" from="8087,1137" to="8429,1138" strokeweight="1.5pt"/>
                  <w10:wrap type="none"/>
                  <w10:anchorlock/>
                </v:group>
              </w:pict>
            </w:r>
          </w:p>
          <w:p w14:paraId="48FD967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438300D1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13C32FB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420B2905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3189F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2486D12D" w14:textId="77777777" w:rsidR="003672F1" w:rsidRPr="00D03EB6" w:rsidRDefault="00046742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7FD4044">
                <v:group id="_x0000_s1527" editas="canvas" style="width:242.25pt;height:76.95pt;mso-position-horizontal-relative:char;mso-position-vertical-relative:line" coordorigin="5066,852" coordsize="4845,1539">
                  <o:lock v:ext="edit" aspectratio="t"/>
                  <v:shape id="_x0000_s1528" type="#_x0000_t75" style="position:absolute;left:5066;top:852;width:4845;height:1539" o:preferrelative="f">
                    <v:fill o:detectmouseclick="t"/>
                    <v:path o:extrusionok="t" o:connecttype="none"/>
                    <o:lock v:ext="edit" text="t"/>
                  </v:shape>
                  <v:group id="_x0000_s1529" style="position:absolute;left:5746;top:998;width:145;height:874" coordorigin="5407,3368" coordsize="171,1026">
                    <v:group id="_x0000_s1530" style="position:absolute;left:5407;top:3368;width:171;height:342" coordorigin="5407,3368" coordsize="171,342">
                      <v:shape id="_x0000_s1531" type="#_x0000_t19" style="position:absolute;left:5407;top:3368;width:171;height:171"/>
                      <v:shape id="_x0000_s1532" type="#_x0000_t19" style="position:absolute;left:5407;top:3539;width:171;height:171;flip:y"/>
                    </v:group>
                    <v:group id="_x0000_s1533" style="position:absolute;left:5407;top:3710;width:171;height:342" coordorigin="5407,3368" coordsize="171,342">
                      <v:shape id="_x0000_s1534" type="#_x0000_t19" style="position:absolute;left:5407;top:3368;width:171;height:171"/>
                      <v:shape id="_x0000_s1535" type="#_x0000_t19" style="position:absolute;left:5407;top:3539;width:171;height:171;flip:y"/>
                    </v:group>
                    <v:group id="_x0000_s1536" style="position:absolute;left:5407;top:4052;width:171;height:342" coordorigin="5407,3368" coordsize="171,342">
                      <v:shape id="_x0000_s1537" type="#_x0000_t19" style="position:absolute;left:5407;top:3368;width:171;height:171"/>
                      <v:shape id="_x0000_s1538" type="#_x0000_t19" style="position:absolute;left:5407;top:3539;width:171;height:171;flip:y"/>
                    </v:group>
                  </v:group>
                  <v:group id="_x0000_s1539" style="position:absolute;left:6086;top:998;width:145;height:874;flip:x" coordorigin="5407,3368" coordsize="171,1026">
                    <v:group id="_x0000_s1540" style="position:absolute;left:5407;top:3368;width:171;height:342" coordorigin="5407,3368" coordsize="171,342">
                      <v:shape id="_x0000_s1541" type="#_x0000_t19" style="position:absolute;left:5407;top:3368;width:171;height:171"/>
                      <v:shape id="_x0000_s1542" type="#_x0000_t19" style="position:absolute;left:5407;top:3539;width:171;height:171;flip:y"/>
                    </v:group>
                    <v:group id="_x0000_s1543" style="position:absolute;left:5407;top:3710;width:171;height:342" coordorigin="5407,3368" coordsize="171,342">
                      <v:shape id="_x0000_s1544" type="#_x0000_t19" style="position:absolute;left:5407;top:3368;width:171;height:171"/>
                      <v:shape id="_x0000_s1545" type="#_x0000_t19" style="position:absolute;left:5407;top:3539;width:171;height:171;flip:y"/>
                    </v:group>
                    <v:group id="_x0000_s1546" style="position:absolute;left:5407;top:4052;width:171;height:342" coordorigin="5407,3368" coordsize="171,342">
                      <v:shape id="_x0000_s1547" type="#_x0000_t19" style="position:absolute;left:5407;top:3368;width:171;height:171"/>
                      <v:shape id="_x0000_s1548" type="#_x0000_t19" style="position:absolute;left:5407;top:3539;width:171;height:171;flip:y"/>
                    </v:group>
                  </v:group>
                  <v:line id="_x0000_s1549" style="position:absolute" from="5989,949" to="5989,1920" strokeweight="1.5pt"/>
                  <v:line id="_x0000_s1550" style="position:absolute;flip:x" from="5357,998" to="5746,998"/>
                  <v:line id="_x0000_s1551" style="position:absolute;flip:x" from="5357,1872" to="5746,1872"/>
                  <v:line id="_x0000_s1552" style="position:absolute;rotation:90;flip:y" from="6719,1434" to="7009,1435"/>
                  <v:line id="_x0000_s1553" style="position:absolute;rotation:90;flip:y" from="6960,1434" to="7250,1435"/>
                  <v:line id="_x0000_s1554" style="position:absolute;rotation:90;flip:x" from="6911,1241" to="7057,1483"/>
                  <v:line id="_x0000_s1555" style="position:absolute;rotation:-90" from="6911,1387" to="7056,1629"/>
                  <v:line id="_x0000_s1556" style="position:absolute;rotation:-90" from="7032,1120" to="7033,1751"/>
                  <v:line id="_x0000_s1557" style="position:absolute;flip:y" from="6571,998" to="7008,1435"/>
                  <v:line id="_x0000_s1558" style="position:absolute" from="7008,998" to="7445,1435"/>
                  <v:line id="_x0000_s1559" style="position:absolute" from="6571,1422" to="7008,1859"/>
                  <v:line id="_x0000_s1560" style="position:absolute;flip:y" from="7008,1435" to="7445,1872"/>
                  <v:line id="_x0000_s1561" style="position:absolute" from="6231,998" to="7008,998"/>
                  <v:line id="_x0000_s1562" style="position:absolute" from="6231,1872" to="7008,1872"/>
                  <v:line id="_x0000_s1563" style="position:absolute;flip:x" from="6548,1435" to="6571,2163"/>
                  <v:line id="_x0000_s1564" style="position:absolute;flip:y" from="6571,2163" to="8714,2164"/>
                  <v:rect id="_x0000_s1565" style="position:absolute;left:9400;top:1682;width:486;height:194;rotation:90"/>
                  <v:line id="_x0000_s1566" style="position:absolute;flip:x" from="8486,1421" to="8771,1422"/>
                  <v:line id="_x0000_s1567" style="position:absolute" from="8771,1422" to="9626,1423"/>
                  <v:line id="_x0000_s1568" style="position:absolute" from="9625,1422" to="9626,1536"/>
                  <v:line id="_x0000_s1569" style="position:absolute" from="9626,2049" to="9627,2163"/>
                  <v:line id="_x0000_s1570" style="position:absolute;flip:x" from="8657,2163" to="9626,2164"/>
                  <v:line id="_x0000_s1571" style="position:absolute" from="7460,1422" to="7631,1422"/>
                  <v:group id="_x0000_s1572" style="position:absolute;left:7976;top:913;width:145;height:874;rotation:-90" coordorigin="5407,3368" coordsize="171,1026">
                    <v:group id="_x0000_s1573" style="position:absolute;left:5407;top:3368;width:171;height:342" coordorigin="5407,3368" coordsize="171,342">
                      <v:shape id="_x0000_s1574" type="#_x0000_t19" style="position:absolute;left:5407;top:3368;width:171;height:171"/>
                      <v:shape id="_x0000_s1575" type="#_x0000_t19" style="position:absolute;left:5407;top:3539;width:171;height:171;flip:y"/>
                    </v:group>
                    <v:group id="_x0000_s1576" style="position:absolute;left:5407;top:3710;width:171;height:342" coordorigin="5407,3368" coordsize="171,342">
                      <v:shape id="_x0000_s1577" type="#_x0000_t19" style="position:absolute;left:5407;top:3368;width:171;height:171"/>
                      <v:shape id="_x0000_s1578" type="#_x0000_t19" style="position:absolute;left:5407;top:3539;width:171;height:171;flip:y"/>
                    </v:group>
                    <v:group id="_x0000_s1579" style="position:absolute;left:5407;top:4052;width:171;height:342" coordorigin="5407,3368" coordsize="171,342">
                      <v:shape id="_x0000_s1580" type="#_x0000_t19" style="position:absolute;left:5407;top:3368;width:171;height:171"/>
                      <v:shape id="_x0000_s1581" type="#_x0000_t19" style="position:absolute;left:5407;top:3539;width:171;height:171;flip:y"/>
                    </v:group>
                  </v:group>
                  <v:line id="_x0000_s1582" style="position:absolute" from="7631,1137" to="7973,1137" strokeweight="1.5pt"/>
                  <v:line id="_x0000_s1583" style="position:absolute" from="8087,1137" to="8429,1138" strokeweight="1.5pt"/>
                  <w10:wrap type="none"/>
                  <w10:anchorlock/>
                </v:group>
              </w:pict>
            </w:r>
          </w:p>
          <w:p w14:paraId="63137C4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7D93437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15915693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03B30D90" w14:textId="77777777" w:rsidR="003672F1" w:rsidRPr="005A0E26" w:rsidRDefault="003672F1" w:rsidP="003672F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7E13C5B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6D557F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19C373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0FFBB90" w14:textId="77777777" w:rsidR="00386731" w:rsidRPr="00216BB2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672F1" w14:paraId="3E8A9C39" w14:textId="77777777" w:rsidTr="00E17522">
        <w:tc>
          <w:tcPr>
            <w:tcW w:w="2910" w:type="dxa"/>
          </w:tcPr>
          <w:p w14:paraId="3DCB30CB" w14:textId="77777777" w:rsidR="002103AC" w:rsidRPr="003672F1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371BBF67" w14:textId="77777777" w:rsidR="002103AC" w:rsidRPr="003672F1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3672F1" w14:paraId="36111D80" w14:textId="77777777" w:rsidTr="00E17522">
        <w:tc>
          <w:tcPr>
            <w:tcW w:w="2910" w:type="dxa"/>
          </w:tcPr>
          <w:p w14:paraId="66980D52" w14:textId="77777777" w:rsidR="002103AC" w:rsidRPr="003672F1" w:rsidRDefault="004859DD" w:rsidP="008B43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ОПК-4.7. Применяет знания устройств, принципов действия, технических характеристик и схемных решений электропитания нетяговых потребителей при проектировании и обслуживании электропитающих установок</w:t>
            </w:r>
          </w:p>
        </w:tc>
        <w:tc>
          <w:tcPr>
            <w:tcW w:w="7722" w:type="dxa"/>
          </w:tcPr>
          <w:p w14:paraId="72440217" w14:textId="77777777" w:rsidR="002103AC" w:rsidRPr="003672F1" w:rsidRDefault="003672F1" w:rsidP="00BD533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рассчитывать схемы вторичных источников электропитания</w:t>
            </w:r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выбирать электрооборудование для систем электроснабжения нетяговых потребителей на станциях и перегонах; контролировать соответствие технической документации разрабатываемых проектов нормативным документам; использовать методы математического и компьютерного моделирования; программные средства расчета и моделирования работы системы электроснабжения нетяговых потребителей; составлять схемы распределительных подстанций.</w:t>
            </w:r>
          </w:p>
        </w:tc>
      </w:tr>
      <w:tr w:rsidR="003672F1" w:rsidRPr="003672F1" w14:paraId="62DF0E7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9A575C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A3B7DE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02D1AD6C" w14:textId="77777777" w:rsidR="003672F1" w:rsidRPr="005E4A01" w:rsidRDefault="003672F1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object w:dxaOrig="3715" w:dyaOrig="1272" w14:anchorId="099740CE">
                <v:shape id="_x0000_i1048" type="#_x0000_t75" style="width:153pt;height:52.5pt" o:ole="">
                  <v:imagedata r:id="rId28" o:title=""/>
                </v:shape>
                <o:OLEObject Type="Embed" ProgID="Word.Picture.8" ShapeID="_x0000_i1048" DrawAspect="Content" ObjectID="_1848750402" r:id="rId32"/>
              </w:object>
            </w:r>
          </w:p>
          <w:p w14:paraId="40F6BFC2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273FCF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2. 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bookmarkStart w:id="3" w:name="_MON_1191217722"/>
          <w:bookmarkEnd w:id="3"/>
          <w:p w14:paraId="5DC7B9DF" w14:textId="77777777" w:rsidR="003672F1" w:rsidRPr="005E4A01" w:rsidRDefault="003672F1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object w:dxaOrig="2940" w:dyaOrig="2446" w14:anchorId="0A9DD8FC">
                <v:shape id="_x0000_i1049" type="#_x0000_t75" style="width:103.5pt;height:85.5pt" o:ole="">
                  <v:imagedata r:id="rId33" o:title=""/>
                </v:shape>
                <o:OLEObject Type="Embed" ProgID="Word.Picture.8" ShapeID="_x0000_i1049" DrawAspect="Content" ObjectID="_1848750403" r:id="rId34"/>
              </w:object>
            </w:r>
          </w:p>
          <w:p w14:paraId="52327966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832A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6BAFB2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73400BB7" w14:textId="77777777" w:rsidR="003672F1" w:rsidRPr="005E4A01" w:rsidRDefault="00046742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02E8DF6">
                <v:group id="_x0000_s1867" editas="canvas" style="width:131.1pt;height:70.4pt;mso-position-horizontal-relative:char;mso-position-vertical-relative:line" coordorigin="4609,3197" coordsize="3078,1653">
                  <o:lock v:ext="edit" aspectratio="t"/>
                  <v:shape id="_x0000_s1868" type="#_x0000_t75" style="position:absolute;left:4609;top:3197;width:3078;height:1653" o:preferrelative="f">
                    <v:fill o:detectmouseclick="t"/>
                    <v:path o:extrusionok="t" o:connecttype="none"/>
                    <o:lock v:ext="edit" text="t"/>
                  </v:shape>
                  <v:group id="_x0000_s1869" style="position:absolute;left:5407;top:3368;width:171;height:1026" coordorigin="5407,3368" coordsize="171,1026">
                    <v:group id="_x0000_s1870" style="position:absolute;left:5407;top:3368;width:171;height:342" coordorigin="5407,3368" coordsize="171,342">
                      <v:shape id="_x0000_s1871" type="#_x0000_t19" style="position:absolute;left:5407;top:3368;width:171;height:171"/>
                      <v:shape id="_x0000_s1872" type="#_x0000_t19" style="position:absolute;left:5407;top:3539;width:171;height:171;flip:y"/>
                    </v:group>
                    <v:group id="_x0000_s1873" style="position:absolute;left:5407;top:3710;width:171;height:342" coordorigin="5407,3368" coordsize="171,342">
                      <v:shape id="_x0000_s1874" type="#_x0000_t19" style="position:absolute;left:5407;top:3368;width:171;height:171"/>
                      <v:shape id="_x0000_s1875" type="#_x0000_t19" style="position:absolute;left:5407;top:3539;width:171;height:171;flip:y"/>
                    </v:group>
                    <v:group id="_x0000_s1876" style="position:absolute;left:5407;top:4052;width:171;height:342" coordorigin="5407,3368" coordsize="171,342">
                      <v:shape id="_x0000_s1877" type="#_x0000_t19" style="position:absolute;left:5407;top:3368;width:171;height:171"/>
                      <v:shape id="_x0000_s1878" type="#_x0000_t19" style="position:absolute;left:5407;top:3539;width:171;height:171;flip:y"/>
                    </v:group>
                  </v:group>
                  <v:group id="_x0000_s1879" style="position:absolute;left:5806;top:3368;width:171;height:1026;flip:x" coordorigin="5407,3368" coordsize="171,1026">
                    <v:group id="_x0000_s1880" style="position:absolute;left:5407;top:3368;width:171;height:342" coordorigin="5407,3368" coordsize="171,342">
                      <v:shape id="_x0000_s1881" type="#_x0000_t19" style="position:absolute;left:5407;top:3368;width:171;height:171"/>
                      <v:shape id="_x0000_s1882" type="#_x0000_t19" style="position:absolute;left:5407;top:3539;width:171;height:171;flip:y"/>
                    </v:group>
                    <v:group id="_x0000_s1883" style="position:absolute;left:5407;top:3710;width:171;height:342" coordorigin="5407,3368" coordsize="171,342">
                      <v:shape id="_x0000_s1884" type="#_x0000_t19" style="position:absolute;left:5407;top:3368;width:171;height:171"/>
                      <v:shape id="_x0000_s1885" type="#_x0000_t19" style="position:absolute;left:5407;top:3539;width:171;height:171;flip:y"/>
                    </v:group>
                    <v:group id="_x0000_s1886" style="position:absolute;left:5407;top:4052;width:171;height:342" coordorigin="5407,3368" coordsize="171,342">
                      <v:shape id="_x0000_s1887" type="#_x0000_t19" style="position:absolute;left:5407;top:3368;width:171;height:171"/>
                      <v:shape id="_x0000_s1888" type="#_x0000_t19" style="position:absolute;left:5407;top:3539;width:171;height:171;flip:y"/>
                    </v:group>
                  </v:group>
                  <v:line id="_x0000_s1889" style="position:absolute" from="5692,3311" to="5692,4451" strokeweight="1.5pt"/>
                  <v:line id="_x0000_s1890" style="position:absolute;flip:x" from="4951,3368" to="5407,3368"/>
                  <v:line id="_x0000_s1891" style="position:absolute;flip:x" from="4951,4394" to="5407,4394"/>
                  <v:line id="_x0000_s1892" style="position:absolute;rotation:90;flip:y" from="6549,3881" to="6890,3882"/>
                  <v:line id="_x0000_s1893" style="position:absolute;rotation:90;flip:y" from="6832,3881" to="7173,3882"/>
                  <v:line id="_x0000_s1894" style="position:absolute;rotation:90;flip:x" from="6775,3653" to="6946,3938"/>
                  <v:line id="_x0000_s1895" style="position:absolute;rotation:-90" from="6775,3824" to="6946,4109"/>
                  <v:line id="_x0000_s1896" style="position:absolute;rotation:-90" from="6917,3512" to="6918,4253"/>
                  <v:line id="_x0000_s1897" style="position:absolute;flip:y" from="6376,3368" to="6889,3881"/>
                  <v:line id="_x0000_s1898" style="position:absolute" from="6889,3368" to="7402,3881"/>
                  <v:line id="_x0000_s1899" style="position:absolute" from="6376,3881" to="6889,4394"/>
                  <v:line id="_x0000_s1900" style="position:absolute;flip:y" from="6889,3881" to="7402,4394"/>
                  <v:line id="_x0000_s1901" style="position:absolute" from="5977,3368" to="6889,3368"/>
                  <v:line id="_x0000_s1902" style="position:absolute" from="5977,4394" to="6889,4394"/>
                  <v:line id="_x0000_s1903" style="position:absolute" from="6376,3881" to="6376,4679"/>
                  <v:line id="_x0000_s1904" style="position:absolute" from="7402,3881" to="7402,4679"/>
                  <v:line id="_x0000_s1905" style="position:absolute" from="6376,4679" to="6604,4680"/>
                  <v:rect id="_x0000_s1906" style="position:absolute;left:6604;top:4565;width:570;height:228"/>
                  <v:line id="_x0000_s1907" style="position:absolute;flip:x" from="7174,4679" to="7402,4679"/>
                  <w10:wrap type="none"/>
                  <w10:anchorlock/>
                </v:group>
              </w:pict>
            </w:r>
          </w:p>
          <w:p w14:paraId="7B0E535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FB46D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5CD99DA0" w14:textId="77777777" w:rsidR="003672F1" w:rsidRPr="005E4A01" w:rsidRDefault="00046742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AB611DB">
                <v:group id="_x0000_s1809" editas="canvas" style="width:156.75pt;height:113.75pt;mso-position-horizontal-relative:char;mso-position-vertical-relative:line" coordorigin="4609,3026" coordsize="3534,2565">
                  <o:lock v:ext="edit" aspectratio="t"/>
                  <v:shape id="_x0000_s1810" type="#_x0000_t75" style="position:absolute;left:4609;top:3026;width:3534;height:2565" o:preferrelative="f">
                    <v:fill o:detectmouseclick="t"/>
                    <v:path o:extrusionok="t" o:connecttype="none"/>
                    <o:lock v:ext="edit" text="t"/>
                  </v:shape>
                  <v:group id="_x0000_s1811" style="position:absolute;left:5407;top:3368;width:171;height:1026" coordorigin="5407,3368" coordsize="171,1026">
                    <v:group id="_x0000_s1812" style="position:absolute;left:5407;top:3368;width:171;height:342" coordorigin="5407,3368" coordsize="171,342">
                      <v:shape id="_x0000_s1813" type="#_x0000_t19" style="position:absolute;left:5407;top:3368;width:171;height:171"/>
                      <v:shape id="_x0000_s1814" type="#_x0000_t19" style="position:absolute;left:5407;top:3539;width:171;height:171;flip:y"/>
                    </v:group>
                    <v:group id="_x0000_s1815" style="position:absolute;left:5407;top:3710;width:171;height:342" coordorigin="5407,3368" coordsize="171,342">
                      <v:shape id="_x0000_s1816" type="#_x0000_t19" style="position:absolute;left:5407;top:3368;width:171;height:171"/>
                      <v:shape id="_x0000_s1817" type="#_x0000_t19" style="position:absolute;left:5407;top:3539;width:171;height:171;flip:y"/>
                    </v:group>
                    <v:group id="_x0000_s1818" style="position:absolute;left:5407;top:4052;width:171;height:342" coordorigin="5407,3368" coordsize="171,342">
                      <v:shape id="_x0000_s1819" type="#_x0000_t19" style="position:absolute;left:5407;top:3368;width:171;height:171"/>
                      <v:shape id="_x0000_s1820" type="#_x0000_t19" style="position:absolute;left:5407;top:3539;width:171;height:171;flip:y"/>
                    </v:group>
                  </v:group>
                  <v:group id="_x0000_s1821" style="position:absolute;left:5806;top:3368;width:171;height:1026;flip:x" coordorigin="5407,3368" coordsize="171,1026">
                    <v:group id="_x0000_s1822" style="position:absolute;left:5407;top:3368;width:171;height:342" coordorigin="5407,3368" coordsize="171,342">
                      <v:shape id="_x0000_s1823" type="#_x0000_t19" style="position:absolute;left:5407;top:3368;width:171;height:171"/>
                      <v:shape id="_x0000_s1824" type="#_x0000_t19" style="position:absolute;left:5407;top:3539;width:171;height:171;flip:y"/>
                    </v:group>
                    <v:group id="_x0000_s1825" style="position:absolute;left:5407;top:3710;width:171;height:342" coordorigin="5407,3368" coordsize="171,342">
                      <v:shape id="_x0000_s1826" type="#_x0000_t19" style="position:absolute;left:5407;top:3368;width:171;height:171"/>
                      <v:shape id="_x0000_s1827" type="#_x0000_t19" style="position:absolute;left:5407;top:3539;width:171;height:171;flip:y"/>
                    </v:group>
                    <v:group id="_x0000_s1828" style="position:absolute;left:5407;top:4052;width:171;height:342" coordorigin="5407,3368" coordsize="171,342">
                      <v:shape id="_x0000_s1829" type="#_x0000_t19" style="position:absolute;left:5407;top:3368;width:171;height:171"/>
                      <v:shape id="_x0000_s1830" type="#_x0000_t19" style="position:absolute;left:5407;top:3539;width:171;height:171;flip:y"/>
                    </v:group>
                  </v:group>
                  <v:line id="_x0000_s1831" style="position:absolute" from="5692,3311" to="5692,4451" strokeweight="1.5pt"/>
                  <v:line id="_x0000_s1832" style="position:absolute;flip:x" from="4837,3368" to="5407,3368"/>
                  <v:line id="_x0000_s1833" style="position:absolute;flip:x" from="4837,4394" to="5407,4394"/>
                  <v:line id="_x0000_s1834" style="position:absolute" from="5977,3368" to="7345,3368"/>
                  <v:group id="_x0000_s1835" style="position:absolute;left:6661;top:3197;width:285;height:342" coordorigin="6661,3197" coordsize="285,342">
                    <v:line id="_x0000_s1836" style="position:absolute" from="6661,3197" to="6662,3537"/>
                    <v:line id="_x0000_s1837" style="position:absolute" from="6945,3197" to="6946,3537"/>
                    <v:line id="_x0000_s1838" style="position:absolute" from="6661,3197" to="6946,3368"/>
                    <v:line id="_x0000_s1839" style="position:absolute;flip:y" from="6661,3368" to="6946,3539"/>
                  </v:group>
                  <v:group id="_x0000_s1840" style="position:absolute;left:7117;top:3368;width:456;height:1026" coordorigin="7117,3368" coordsize="456,1026">
                    <v:line id="_x0000_s1841" style="position:absolute" from="7345,3368" to="7345,3824"/>
                    <v:line id="_x0000_s1842" style="position:absolute" from="7117,3824" to="7573,3825"/>
                    <v:line id="_x0000_s1843" style="position:absolute" from="7117,3938" to="7573,3939"/>
                    <v:line id="_x0000_s1844" style="position:absolute" from="7345,3938" to="7345,4394"/>
                  </v:group>
                  <v:line id="_x0000_s1845" style="position:absolute" from="5977,4394" to="7345,4394"/>
                  <v:group id="_x0000_s1846" style="position:absolute;left:6119;top:4594;width:285;height:342;rotation:-90" coordorigin="6661,3197" coordsize="285,342">
                    <v:line id="_x0000_s1847" style="position:absolute" from="6661,3197" to="6662,3537"/>
                    <v:line id="_x0000_s1848" style="position:absolute" from="6945,3197" to="6946,3537"/>
                    <v:line id="_x0000_s1849" style="position:absolute" from="6661,3197" to="6946,3368"/>
                    <v:line id="_x0000_s1850" style="position:absolute;flip:y" from="6661,3368" to="6946,3539"/>
                  </v:group>
                  <v:line id="_x0000_s1851" style="position:absolute" from="6262,3368" to="6263,5420"/>
                  <v:line id="_x0000_s1852" style="position:absolute" from="6262,5419" to="7345,5420"/>
                  <v:group id="_x0000_s1853" style="position:absolute;left:7117;top:4394;width:456;height:1026" coordorigin="7117,3368" coordsize="456,1026">
                    <v:line id="_x0000_s1854" style="position:absolute" from="7345,3368" to="7345,3824"/>
                    <v:line id="_x0000_s1855" style="position:absolute" from="7117,3824" to="7573,3825"/>
                    <v:line id="_x0000_s1856" style="position:absolute" from="7117,3938" to="7573,3939"/>
                    <v:line id="_x0000_s1857" style="position:absolute" from="7345,3938" to="7345,4394"/>
                  </v:group>
                  <v:oval id="_x0000_s1858" style="position:absolute;left:6205;top:3311;width:114;height:114" fillcolor="black"/>
                  <v:oval id="_x0000_s1859" style="position:absolute;left:7288;top:3311;width:114;height:114" fillcolor="black"/>
                  <v:oval id="_x0000_s1860" style="position:absolute;left:7288;top:4337;width:114;height:114" fillcolor="black"/>
                  <v:oval id="_x0000_s1861" style="position:absolute;left:7288;top:5363;width:114;height:114" fillcolor="black"/>
                  <v:line id="_x0000_s1862" style="position:absolute" from="7345,3368" to="7915,3368"/>
                  <v:line id="_x0000_s1863" style="position:absolute" from="7345,5420" to="7915,5420"/>
                  <v:line id="_x0000_s1864" style="position:absolute" from="7915,3368" to="7915,3995"/>
                  <v:rect id="_x0000_s1865" style="position:absolute;left:7801;top:3995;width:228;height:570"/>
                  <v:line id="_x0000_s1866" style="position:absolute" from="7915,4565" to="7915,5420"/>
                  <w10:wrap type="none"/>
                  <w10:anchorlock/>
                </v:group>
              </w:pict>
            </w:r>
          </w:p>
          <w:p w14:paraId="2380EFD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динамическое сопротивление диода при прямом включении в зависимости от тока через него?</w:t>
            </w:r>
          </w:p>
          <w:p w14:paraId="247E20D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уменьшается с увеличением тока;</w:t>
            </w:r>
          </w:p>
          <w:p w14:paraId="15BDA242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увеличивается с увеличением тока;</w:t>
            </w:r>
          </w:p>
          <w:p w14:paraId="27067786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остается неизменным.</w:t>
            </w:r>
          </w:p>
          <w:p w14:paraId="3E241656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79C61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дифференциальное сопротивление полупроводникового диода при прямом включении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 5 мА,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0,3 В;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15 мА,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0,32 В.</w:t>
            </w:r>
          </w:p>
          <w:p w14:paraId="1FB1734B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1 Ом;</w:t>
            </w:r>
          </w:p>
          <w:p w14:paraId="75A0BF49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 Ом;</w:t>
            </w:r>
          </w:p>
          <w:p w14:paraId="32D758D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12 Ом.</w:t>
            </w:r>
          </w:p>
          <w:p w14:paraId="0A77292A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72DE91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изменение обратного тока через кремниевый диод 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при изменении обратного напряжения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с 10 до 15 В, если дифференциальное сопротивление диода на этом участке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250 кОм.</w:t>
            </w:r>
          </w:p>
          <w:p w14:paraId="09D11DE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30 мкА;</w:t>
            </w:r>
          </w:p>
          <w:p w14:paraId="36749D07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20 мкА;</w:t>
            </w:r>
          </w:p>
          <w:p w14:paraId="32B8F048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25 мкА.</w:t>
            </w:r>
          </w:p>
          <w:p w14:paraId="7BE6D2B8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2ED181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изменение обратного напряжения на кремниевом диоде 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при изменении обратного тока через него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с 20 до 25 мкА, если дифференциальное сопротивление диода на этом участке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200 кОм.</w:t>
            </w:r>
          </w:p>
          <w:p w14:paraId="5C283B0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8 В;</w:t>
            </w:r>
          </w:p>
          <w:p w14:paraId="0E6D2402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9 В;</w:t>
            </w:r>
          </w:p>
          <w:p w14:paraId="0C0B178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10 В.</w:t>
            </w:r>
          </w:p>
          <w:p w14:paraId="20915AE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800E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дифференциальное сопротивление полупроводникового диода при обратном включении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 5 мкА,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10 В;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15 мкА,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30 В.</w:t>
            </w:r>
          </w:p>
          <w:p w14:paraId="6227098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2 кОм;</w:t>
            </w:r>
          </w:p>
          <w:p w14:paraId="0EA5BD64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200 кОм;</w:t>
            </w:r>
          </w:p>
          <w:p w14:paraId="075F5908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2 МОм.</w:t>
            </w:r>
          </w:p>
          <w:p w14:paraId="6FE7481E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69A4A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вид прямой ветви вольтамперной характеристики полупроводникового диода с увеличением температуры?</w:t>
            </w:r>
          </w:p>
          <w:p w14:paraId="5C19D83B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с увеличением температуры увеличивается прямой ток и уменьшается прямое напряжение;</w:t>
            </w:r>
          </w:p>
          <w:p w14:paraId="668936FC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с увеличением температуры уменьшается прямой ток и увеличивается прямое напряжение;</w:t>
            </w:r>
          </w:p>
          <w:p w14:paraId="390F3C70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с увеличением температуры прямой ток и прямое напряжение остаются неизменными.</w:t>
            </w:r>
          </w:p>
          <w:p w14:paraId="188E54D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90F13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вид обратной ветви вольтамперной характеристики полупроводникового диода с увеличением температуры?</w:t>
            </w:r>
          </w:p>
          <w:p w14:paraId="1EA41F6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с увеличением температуры увеличивается обратный ток и уменьшается обратное напряжение;</w:t>
            </w:r>
          </w:p>
          <w:p w14:paraId="195466B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с увеличением температуры уменьшается обратный ток и увеличивается обратное напряжение;</w:t>
            </w:r>
          </w:p>
          <w:p w14:paraId="55F44C59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с увеличением температуры обратный ток и обратное напряжение остаются неизменными.</w:t>
            </w:r>
          </w:p>
          <w:p w14:paraId="1821C714" w14:textId="77777777" w:rsidR="003672F1" w:rsidRPr="005E4A0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3672F1" w:rsidRPr="003672F1" w14:paraId="65D87D87" w14:textId="77777777" w:rsidTr="008B4342">
        <w:trPr>
          <w:trHeight w:val="478"/>
        </w:trPr>
        <w:tc>
          <w:tcPr>
            <w:tcW w:w="2910" w:type="dxa"/>
          </w:tcPr>
          <w:p w14:paraId="223A36DC" w14:textId="77777777" w:rsidR="003672F1" w:rsidRPr="003672F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ОПК-4.7. Применяет знания устройств, принципов действия, технических характеристик и схемных решений электропитания нетяговых потребителей при проектировании и обслуживании электропитающих установок</w:t>
            </w:r>
          </w:p>
        </w:tc>
        <w:tc>
          <w:tcPr>
            <w:tcW w:w="7722" w:type="dxa"/>
          </w:tcPr>
          <w:p w14:paraId="2E574AAC" w14:textId="77777777" w:rsidR="003672F1" w:rsidRPr="003672F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E4A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5E4A01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методикой расчёта основных параметров системы электроснабжения нетяговых потребителей, выбора мест расположения распределительных подстанций в зависимости от категорий электроприёмников и иных существенных условий, методикой расчёта нагрузок в распределительных сетях, выбора элетрооборудования по условиям утяжелённого и аварийного режимов, опытом проектировании системы электроснабжения с учетом эксплуатационно-технических требований.</w:t>
            </w:r>
          </w:p>
        </w:tc>
      </w:tr>
      <w:tr w:rsidR="003672F1" w:rsidRPr="003672F1" w14:paraId="75B762CC" w14:textId="77777777" w:rsidTr="00177957">
        <w:trPr>
          <w:trHeight w:val="743"/>
        </w:trPr>
        <w:tc>
          <w:tcPr>
            <w:tcW w:w="10632" w:type="dxa"/>
            <w:gridSpan w:val="2"/>
          </w:tcPr>
          <w:p w14:paraId="3D54841A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и объяснить принцип работы схемы питания и секционирования ВЛ СЦБ и ВЛ ПЭ от тяговых подстанций. Объяснить однолинейную схему КРУН СЦБ и РУ 10 кВ ПЭ. </w:t>
            </w:r>
          </w:p>
          <w:p w14:paraId="6E5CAE09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принцип работы схемы питания сигнальной точки на перегоне, конструкцию КТПОЛ-1,25, назначение и работу блока БК.</w:t>
            </w:r>
          </w:p>
          <w:p w14:paraId="748D923E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Объяснить устройство и характеристики ВЛ СЦБ (нормальный, усиленный и особо усиленный виды ВЛ), типы опор, габариты проводов, назначение транспозиции.</w:t>
            </w:r>
          </w:p>
          <w:p w14:paraId="763041D7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и объяснить особенности линий ДПР при электротяге переменного тока, схему подключения понизительного трансформатора к линии ДПР, особенности контура заземления для такого трансформатора. </w:t>
            </w:r>
          </w:p>
          <w:p w14:paraId="345AD5E9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Выполнить и объяснить порядок расчета нагрузки ВЛ СЦБ, определение потери напряжения в линии. Объяснить требования к допустимому уровню напряжения в соответствии с ПТЭ РЖД.</w:t>
            </w:r>
          </w:p>
          <w:p w14:paraId="1BCD086A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Выполнить и объяснить расчет токов короткого замыкания в ВЛ СЦБ. Объяснить назначение и работу максимальной токовой защиты и токовой отсечки. Как выбирается уставка токовой защиты?</w:t>
            </w:r>
          </w:p>
          <w:p w14:paraId="23C889E6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 объяснить принцип работы защиты минимального напряжения в ВЛ СЦБ.</w:t>
            </w:r>
          </w:p>
          <w:p w14:paraId="5F5F09A8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однолинейную схему электроснабжения зданий 0,4 и 0,22 кВ. Объяснить назначение элементов схемы и цветовой код проводов при трехфазном переменном токе.</w:t>
            </w:r>
          </w:p>
          <w:p w14:paraId="5C024859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Привести классификацию помещений с электроустановками по степени опасности поражения электрическим током. Перечислить признаки, по которым можно определить тип помещения.</w:t>
            </w:r>
          </w:p>
          <w:p w14:paraId="5E9E61C3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IT для трехфазного потребителя. Пояснить, когда применяется такая система.</w:t>
            </w:r>
          </w:p>
          <w:p w14:paraId="7D195119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ТT для однофазного и трехфазного потребителей. Пояснить, когда применяется такая система.</w:t>
            </w:r>
          </w:p>
          <w:p w14:paraId="4F49356D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TN для трехфазного потребителя. Объяснить разновидности системы: TN-С, TN-S, TN-C-S. Пояснить, когда применяется такая система.</w:t>
            </w:r>
          </w:p>
          <w:p w14:paraId="46936E7D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Объяснить, для чего выполняется защита от прямого прикосновения к токоведущим частям и защита от косвенного прикосновения. Объяснить принцип работы устройства защитного отключения (УЗО). Нарисовать схему включения УЗО в системе TN-S. </w:t>
            </w:r>
          </w:p>
          <w:p w14:paraId="21028DB9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Пояснить, для чего производятся испытания и измерения в электрических сетях. Нарисовать схему измерения сопротивления изоляции электроустановок напряжением до и свыше 1000 В. Привести нормативные значения сопротивления изоляции, периодичность проведения измерений и требования к персоналу. </w:t>
            </w:r>
          </w:p>
          <w:p w14:paraId="7A03C3A7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измерения сопротивления контура заземления здания. Привести нормативные значения сопротивления, периодичность проведения измерений и требования к персоналу.</w:t>
            </w:r>
          </w:p>
          <w:p w14:paraId="7D75C883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измерения сопротивления петли «фаза – нуль». Привести нормативные значения тока короткого замыкания для плавких вставок и автоматических выключателей, периодичность проведения измерений и требования к персоналу.</w:t>
            </w:r>
          </w:p>
          <w:p w14:paraId="2A9A4AB1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схему проверки целостности провода защитного заземления РЕ. Привести нормативные значения переходного сопротивления контактов, периодичность проведения измерений и требования к персоналу. </w:t>
            </w:r>
          </w:p>
          <w:p w14:paraId="7C3040F0" w14:textId="77777777" w:rsidR="003672F1" w:rsidRPr="005E4A01" w:rsidRDefault="003672F1" w:rsidP="00BA3759">
            <w:pPr>
              <w:pStyle w:val="a6"/>
              <w:widowControl w:val="0"/>
              <w:numPr>
                <w:ilvl w:val="0"/>
                <w:numId w:val="47"/>
              </w:numPr>
              <w:autoSpaceDE w:val="0"/>
              <w:adjustRightInd w:val="0"/>
              <w:ind w:left="0" w:right="15" w:firstLine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проверки работы автоматических выключателей и схема включения прибора «Сатурн – М». Перечислить периодичность проведения измерений. Привести требования к персоналу.</w:t>
            </w:r>
          </w:p>
          <w:p w14:paraId="623832D1" w14:textId="77777777" w:rsidR="003672F1" w:rsidRPr="005E4A01" w:rsidRDefault="003672F1" w:rsidP="00BA3759">
            <w:pPr>
              <w:pStyle w:val="Standard"/>
              <w:numPr>
                <w:ilvl w:val="0"/>
                <w:numId w:val="47"/>
              </w:numPr>
              <w:ind w:left="0" w:firstLine="284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Cs/>
                <w:sz w:val="20"/>
                <w:szCs w:val="20"/>
              </w:rPr>
              <w:t>Пояснить особенности выполнения схем электрического освещения. Нарисовать схему сети освещения здания.</w:t>
            </w:r>
          </w:p>
          <w:p w14:paraId="2102710A" w14:textId="77777777" w:rsidR="003672F1" w:rsidRPr="005E4A01" w:rsidRDefault="003672F1" w:rsidP="00BA3759">
            <w:pPr>
              <w:pStyle w:val="Standard"/>
              <w:numPr>
                <w:ilvl w:val="0"/>
                <w:numId w:val="47"/>
              </w:numPr>
              <w:ind w:left="0" w:firstLine="284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Cs/>
                <w:sz w:val="20"/>
                <w:szCs w:val="20"/>
              </w:rPr>
              <w:t>Нарисовать пример схемы электропитания наружного освещение территории железнодорожной станции. Перечислить требования к уровню освещенности различных мест на территории станции.</w:t>
            </w:r>
          </w:p>
        </w:tc>
      </w:tr>
    </w:tbl>
    <w:p w14:paraId="175627F8" w14:textId="77777777" w:rsidR="003672F1" w:rsidRDefault="003672F1" w:rsidP="003672F1">
      <w:pPr>
        <w:pStyle w:val="Standard"/>
        <w:tabs>
          <w:tab w:val="left" w:pos="2295"/>
        </w:tabs>
        <w:spacing w:before="240" w:after="120"/>
        <w:jc w:val="center"/>
      </w:pPr>
      <w:r>
        <w:rPr>
          <w:rFonts w:ascii="Times New Roman" w:hAnsi="Times New Roman" w:cs="Times New Roman"/>
          <w:b/>
        </w:rPr>
        <w:t>Задание для выполнения курсовой работы</w:t>
      </w:r>
    </w:p>
    <w:p w14:paraId="5F48124F" w14:textId="77777777" w:rsidR="003672F1" w:rsidRPr="00F077B6" w:rsidRDefault="003672F1" w:rsidP="003672F1">
      <w:pPr>
        <w:tabs>
          <w:tab w:val="left" w:pos="975"/>
        </w:tabs>
        <w:spacing w:before="120"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F077B6">
        <w:rPr>
          <w:rFonts w:ascii="Times New Roman" w:hAnsi="Times New Roman"/>
          <w:sz w:val="20"/>
          <w:szCs w:val="20"/>
        </w:rPr>
        <w:t xml:space="preserve">При выполнении курсовой работы перед </w:t>
      </w:r>
      <w:r>
        <w:rPr>
          <w:rFonts w:ascii="Times New Roman" w:hAnsi="Times New Roman"/>
          <w:sz w:val="20"/>
          <w:szCs w:val="20"/>
        </w:rPr>
        <w:t>обучающимися</w:t>
      </w:r>
      <w:r w:rsidRPr="00F077B6">
        <w:rPr>
          <w:rFonts w:ascii="Times New Roman" w:hAnsi="Times New Roman"/>
          <w:sz w:val="20"/>
          <w:szCs w:val="20"/>
        </w:rPr>
        <w:t xml:space="preserve"> ставятся </w:t>
      </w:r>
      <w:r>
        <w:rPr>
          <w:rFonts w:ascii="Times New Roman" w:hAnsi="Times New Roman"/>
          <w:sz w:val="20"/>
          <w:szCs w:val="20"/>
        </w:rPr>
        <w:t>следующие</w:t>
      </w:r>
      <w:r w:rsidRPr="00F077B6">
        <w:rPr>
          <w:rFonts w:ascii="Times New Roman" w:hAnsi="Times New Roman"/>
          <w:sz w:val="20"/>
          <w:szCs w:val="20"/>
        </w:rPr>
        <w:t xml:space="preserve"> задачи:</w:t>
      </w:r>
    </w:p>
    <w:p w14:paraId="6AF349E5" w14:textId="77777777" w:rsidR="003672F1" w:rsidRPr="00F077B6" w:rsidRDefault="003672F1" w:rsidP="003672F1">
      <w:pPr>
        <w:tabs>
          <w:tab w:val="left" w:pos="97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F077B6">
        <w:rPr>
          <w:rFonts w:ascii="Times New Roman" w:hAnsi="Times New Roman"/>
          <w:sz w:val="20"/>
          <w:szCs w:val="20"/>
        </w:rPr>
        <w:t xml:space="preserve">амостоятельно по рекомендованной литературе изучить системы электропитания устройств железнодорожной автоматики и телемеханики, разработать и рассчитать ЭПУ для заданной системы с применением типовых </w:t>
      </w:r>
      <w:r>
        <w:rPr>
          <w:rFonts w:ascii="Times New Roman" w:hAnsi="Times New Roman"/>
          <w:sz w:val="20"/>
          <w:szCs w:val="20"/>
        </w:rPr>
        <w:t>элементов и технических решений;</w:t>
      </w:r>
    </w:p>
    <w:p w14:paraId="1266D74C" w14:textId="77777777" w:rsidR="003672F1" w:rsidRPr="00F077B6" w:rsidRDefault="003672F1" w:rsidP="003672F1">
      <w:pPr>
        <w:tabs>
          <w:tab w:val="left" w:pos="97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F077B6">
        <w:rPr>
          <w:rFonts w:ascii="Times New Roman" w:hAnsi="Times New Roman"/>
          <w:sz w:val="20"/>
          <w:szCs w:val="20"/>
        </w:rPr>
        <w:t>ровести расч</w:t>
      </w:r>
      <w:r>
        <w:rPr>
          <w:rFonts w:ascii="Times New Roman" w:hAnsi="Times New Roman"/>
          <w:sz w:val="20"/>
          <w:szCs w:val="20"/>
        </w:rPr>
        <w:t>ет электрических параметров ЭПУ;</w:t>
      </w:r>
    </w:p>
    <w:p w14:paraId="0E5E30E4" w14:textId="77777777" w:rsidR="003672F1" w:rsidRDefault="003672F1" w:rsidP="003672F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составить </w:t>
      </w:r>
      <w:r w:rsidRPr="00F077B6">
        <w:rPr>
          <w:rFonts w:ascii="Times New Roman" w:hAnsi="Times New Roman"/>
          <w:sz w:val="20"/>
          <w:szCs w:val="20"/>
        </w:rPr>
        <w:t>структурную схему ЭПУ и схему распределительной панели</w:t>
      </w:r>
      <w:r>
        <w:rPr>
          <w:rFonts w:ascii="Times New Roman" w:hAnsi="Times New Roman"/>
          <w:sz w:val="20"/>
          <w:szCs w:val="20"/>
        </w:rPr>
        <w:t>.</w:t>
      </w:r>
    </w:p>
    <w:p w14:paraId="4E8649BC" w14:textId="77777777" w:rsidR="003672F1" w:rsidRDefault="003672F1" w:rsidP="003672F1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A4FB7">
        <w:rPr>
          <w:rFonts w:ascii="Times New Roman" w:hAnsi="Times New Roman" w:cs="Times New Roman"/>
          <w:bCs/>
          <w:sz w:val="20"/>
          <w:szCs w:val="20"/>
        </w:rPr>
        <w:t>Обучающийся выполняет курсовую работу в соответствии с заданием и своим вариантом. В случае получения оценки «</w:t>
      </w:r>
      <w:r w:rsidRPr="00BA4FB7">
        <w:rPr>
          <w:rFonts w:ascii="Times New Roman" w:hAnsi="Times New Roman" w:cs="Times New Roman"/>
          <w:b/>
          <w:color w:val="000000"/>
          <w:sz w:val="20"/>
          <w:szCs w:val="20"/>
        </w:rPr>
        <w:t>Неудовлетворительно</w:t>
      </w:r>
      <w:r w:rsidRPr="00BA4FB7">
        <w:rPr>
          <w:rFonts w:ascii="Times New Roman" w:hAnsi="Times New Roman" w:cs="Times New Roman"/>
          <w:bCs/>
          <w:sz w:val="20"/>
          <w:szCs w:val="20"/>
        </w:rPr>
        <w:t>» работа возвращается обучающему на доработку и повторно</w:t>
      </w:r>
      <w:r>
        <w:rPr>
          <w:rFonts w:ascii="Times New Roman" w:hAnsi="Times New Roman" w:cs="Times New Roman"/>
          <w:bCs/>
          <w:sz w:val="20"/>
          <w:szCs w:val="20"/>
        </w:rPr>
        <w:t>е</w:t>
      </w:r>
      <w:r w:rsidRPr="00BA4FB7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представление на проверку</w:t>
      </w:r>
      <w:r w:rsidRPr="00BA4FB7">
        <w:rPr>
          <w:rFonts w:ascii="Times New Roman" w:hAnsi="Times New Roman" w:cs="Times New Roman"/>
          <w:bCs/>
          <w:sz w:val="20"/>
          <w:szCs w:val="20"/>
        </w:rPr>
        <w:t>.</w:t>
      </w:r>
    </w:p>
    <w:p w14:paraId="10C77FE6" w14:textId="77777777" w:rsidR="003672F1" w:rsidRPr="00BA4FB7" w:rsidRDefault="003672F1" w:rsidP="003672F1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sz w:val="20"/>
          <w:szCs w:val="20"/>
        </w:rPr>
      </w:pPr>
      <w:r w:rsidRPr="00BA4FB7">
        <w:rPr>
          <w:rFonts w:ascii="Times New Roman" w:hAnsi="Times New Roman" w:cs="Times New Roman"/>
          <w:sz w:val="20"/>
          <w:szCs w:val="20"/>
        </w:rPr>
        <w:t>В соответствии с последней цифрой шифра необходимо выбрать исходные данные.</w:t>
      </w:r>
    </w:p>
    <w:p w14:paraId="508262C9" w14:textId="77777777" w:rsidR="003672F1" w:rsidRDefault="003672F1" w:rsidP="003672F1">
      <w:pPr>
        <w:tabs>
          <w:tab w:val="left" w:pos="0"/>
        </w:tabs>
        <w:spacing w:line="36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14:paraId="351496C1" w14:textId="77777777" w:rsidR="00717FAA" w:rsidRDefault="00717FAA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</w:p>
    <w:p w14:paraId="71E84CDE" w14:textId="77777777" w:rsidR="00717FAA" w:rsidRDefault="00717FAA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</w:p>
    <w:p w14:paraId="77D9C9EB" w14:textId="77777777" w:rsidR="003672F1" w:rsidRPr="00BA4FB7" w:rsidRDefault="003672F1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  <w:r w:rsidRPr="00BA4FB7">
        <w:rPr>
          <w:rFonts w:ascii="Times New Roman" w:hAnsi="Times New Roman"/>
          <w:sz w:val="20"/>
          <w:szCs w:val="20"/>
        </w:rPr>
        <w:t>Род тяги и условия внешнего электроснабжения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2"/>
        <w:gridCol w:w="2936"/>
        <w:gridCol w:w="2029"/>
        <w:gridCol w:w="1884"/>
      </w:tblGrid>
      <w:tr w:rsidR="003672F1" w:rsidRPr="00F077B6" w14:paraId="6F57AEDC" w14:textId="77777777" w:rsidTr="003672F1">
        <w:trPr>
          <w:trHeight w:val="490"/>
          <w:jc w:val="center"/>
        </w:trPr>
        <w:tc>
          <w:tcPr>
            <w:tcW w:w="1742" w:type="dxa"/>
            <w:vMerge w:val="restart"/>
            <w:vAlign w:val="center"/>
          </w:tcPr>
          <w:p w14:paraId="79244483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Вариант</w:t>
            </w:r>
          </w:p>
          <w:p w14:paraId="7F655770" w14:textId="77777777" w:rsidR="003672F1" w:rsidRPr="00F077B6" w:rsidRDefault="003672F1" w:rsidP="00EF5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b/>
                <w:sz w:val="16"/>
                <w:szCs w:val="16"/>
              </w:rPr>
              <w:t>(предпоследняя цифра шифра)</w:t>
            </w:r>
          </w:p>
        </w:tc>
        <w:tc>
          <w:tcPr>
            <w:tcW w:w="2936" w:type="dxa"/>
            <w:vMerge w:val="restart"/>
            <w:vAlign w:val="center"/>
          </w:tcPr>
          <w:p w14:paraId="6DD85BA5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Род тяги</w:t>
            </w:r>
          </w:p>
        </w:tc>
        <w:tc>
          <w:tcPr>
            <w:tcW w:w="3913" w:type="dxa"/>
            <w:gridSpan w:val="2"/>
            <w:vAlign w:val="center"/>
          </w:tcPr>
          <w:p w14:paraId="2040C1CE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Категория приемников электроснабжения на фидерах питания</w:t>
            </w:r>
          </w:p>
        </w:tc>
      </w:tr>
      <w:tr w:rsidR="003672F1" w:rsidRPr="00F077B6" w14:paraId="1C4270A2" w14:textId="77777777" w:rsidTr="003672F1">
        <w:trPr>
          <w:trHeight w:val="490"/>
          <w:jc w:val="center"/>
        </w:trPr>
        <w:tc>
          <w:tcPr>
            <w:tcW w:w="1742" w:type="dxa"/>
            <w:vMerge/>
            <w:vAlign w:val="center"/>
          </w:tcPr>
          <w:p w14:paraId="11DC2283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36" w:type="dxa"/>
            <w:vMerge/>
          </w:tcPr>
          <w:p w14:paraId="4524C758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9" w:type="dxa"/>
            <w:vAlign w:val="center"/>
          </w:tcPr>
          <w:p w14:paraId="2F0046F3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 xml:space="preserve"> фидер – основное питание</w:t>
            </w:r>
          </w:p>
        </w:tc>
        <w:tc>
          <w:tcPr>
            <w:tcW w:w="1884" w:type="dxa"/>
            <w:vAlign w:val="center"/>
          </w:tcPr>
          <w:p w14:paraId="38AE92CC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 xml:space="preserve"> фидер – резервное питание</w:t>
            </w:r>
          </w:p>
        </w:tc>
      </w:tr>
      <w:tr w:rsidR="003672F1" w:rsidRPr="00F077B6" w14:paraId="1F4F0C9E" w14:textId="77777777" w:rsidTr="003672F1">
        <w:trPr>
          <w:trHeight w:val="186"/>
          <w:jc w:val="center"/>
        </w:trPr>
        <w:tc>
          <w:tcPr>
            <w:tcW w:w="1742" w:type="dxa"/>
            <w:vAlign w:val="center"/>
          </w:tcPr>
          <w:p w14:paraId="3BE7A622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36" w:type="dxa"/>
            <w:vAlign w:val="center"/>
          </w:tcPr>
          <w:p w14:paraId="40DD316E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00BE22F4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194FA3E3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1879FD28" w14:textId="77777777" w:rsidTr="003672F1">
        <w:trPr>
          <w:trHeight w:val="131"/>
          <w:jc w:val="center"/>
        </w:trPr>
        <w:tc>
          <w:tcPr>
            <w:tcW w:w="1742" w:type="dxa"/>
            <w:vAlign w:val="center"/>
          </w:tcPr>
          <w:p w14:paraId="36A3BD83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36" w:type="dxa"/>
            <w:vAlign w:val="center"/>
          </w:tcPr>
          <w:p w14:paraId="42AA1DF3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Автономная</w:t>
            </w:r>
          </w:p>
        </w:tc>
        <w:tc>
          <w:tcPr>
            <w:tcW w:w="2029" w:type="dxa"/>
            <w:vAlign w:val="center"/>
          </w:tcPr>
          <w:p w14:paraId="134BBCDC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5B9905A2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102AAE8E" w14:textId="77777777" w:rsidTr="003672F1">
        <w:trPr>
          <w:trHeight w:val="220"/>
          <w:jc w:val="center"/>
        </w:trPr>
        <w:tc>
          <w:tcPr>
            <w:tcW w:w="1742" w:type="dxa"/>
            <w:vAlign w:val="center"/>
          </w:tcPr>
          <w:p w14:paraId="1AF1B130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36" w:type="dxa"/>
            <w:vAlign w:val="center"/>
          </w:tcPr>
          <w:p w14:paraId="4527471E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постоянного тока</w:t>
            </w:r>
          </w:p>
        </w:tc>
        <w:tc>
          <w:tcPr>
            <w:tcW w:w="2029" w:type="dxa"/>
            <w:vAlign w:val="center"/>
          </w:tcPr>
          <w:p w14:paraId="0EE02B15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48E18EA8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1CDAA160" w14:textId="77777777" w:rsidTr="003672F1">
        <w:trPr>
          <w:trHeight w:val="138"/>
          <w:jc w:val="center"/>
        </w:trPr>
        <w:tc>
          <w:tcPr>
            <w:tcW w:w="1742" w:type="dxa"/>
            <w:vAlign w:val="center"/>
          </w:tcPr>
          <w:p w14:paraId="50774A29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36" w:type="dxa"/>
            <w:vAlign w:val="center"/>
          </w:tcPr>
          <w:p w14:paraId="0B64F92A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Автономная</w:t>
            </w:r>
          </w:p>
        </w:tc>
        <w:tc>
          <w:tcPr>
            <w:tcW w:w="2029" w:type="dxa"/>
            <w:vAlign w:val="center"/>
          </w:tcPr>
          <w:p w14:paraId="3BB773CF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07E2A4D8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21C35CC1" w14:textId="77777777" w:rsidTr="003672F1">
        <w:trPr>
          <w:trHeight w:val="128"/>
          <w:jc w:val="center"/>
        </w:trPr>
        <w:tc>
          <w:tcPr>
            <w:tcW w:w="1742" w:type="dxa"/>
            <w:vAlign w:val="center"/>
          </w:tcPr>
          <w:p w14:paraId="0A6DAE7A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36" w:type="dxa"/>
            <w:vAlign w:val="center"/>
          </w:tcPr>
          <w:p w14:paraId="2CCB468D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постоянного тока</w:t>
            </w:r>
          </w:p>
        </w:tc>
        <w:tc>
          <w:tcPr>
            <w:tcW w:w="2029" w:type="dxa"/>
            <w:vAlign w:val="center"/>
          </w:tcPr>
          <w:p w14:paraId="0D5E6CF6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7A86D5C2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72EAB316" w14:textId="77777777" w:rsidTr="003672F1">
        <w:trPr>
          <w:trHeight w:val="172"/>
          <w:jc w:val="center"/>
        </w:trPr>
        <w:tc>
          <w:tcPr>
            <w:tcW w:w="1742" w:type="dxa"/>
            <w:vAlign w:val="center"/>
          </w:tcPr>
          <w:p w14:paraId="5ECA1388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36" w:type="dxa"/>
            <w:vAlign w:val="center"/>
          </w:tcPr>
          <w:p w14:paraId="095C23D3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переменного тока</w:t>
            </w:r>
          </w:p>
        </w:tc>
        <w:tc>
          <w:tcPr>
            <w:tcW w:w="2029" w:type="dxa"/>
            <w:vAlign w:val="center"/>
          </w:tcPr>
          <w:p w14:paraId="2ED6F9D8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083BA30C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16674FCD" w14:textId="77777777" w:rsidTr="003672F1">
        <w:trPr>
          <w:trHeight w:val="118"/>
          <w:jc w:val="center"/>
        </w:trPr>
        <w:tc>
          <w:tcPr>
            <w:tcW w:w="1742" w:type="dxa"/>
            <w:vAlign w:val="center"/>
          </w:tcPr>
          <w:p w14:paraId="30E547E2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36" w:type="dxa"/>
            <w:vAlign w:val="center"/>
          </w:tcPr>
          <w:p w14:paraId="67036A5D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переменного тока</w:t>
            </w:r>
          </w:p>
        </w:tc>
        <w:tc>
          <w:tcPr>
            <w:tcW w:w="2029" w:type="dxa"/>
            <w:vAlign w:val="center"/>
          </w:tcPr>
          <w:p w14:paraId="091453A5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6BD99CF5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2B7E084E" w14:textId="77777777" w:rsidTr="003672F1">
        <w:trPr>
          <w:trHeight w:val="205"/>
          <w:jc w:val="center"/>
        </w:trPr>
        <w:tc>
          <w:tcPr>
            <w:tcW w:w="1742" w:type="dxa"/>
            <w:vAlign w:val="center"/>
          </w:tcPr>
          <w:p w14:paraId="146D3B6D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36" w:type="dxa"/>
            <w:vAlign w:val="center"/>
          </w:tcPr>
          <w:p w14:paraId="3D8D70CE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762D6F1E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480CBB66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3672F1" w:rsidRPr="00F077B6" w14:paraId="51BB3DFC" w14:textId="77777777" w:rsidTr="003672F1">
        <w:trPr>
          <w:trHeight w:val="138"/>
          <w:jc w:val="center"/>
        </w:trPr>
        <w:tc>
          <w:tcPr>
            <w:tcW w:w="1742" w:type="dxa"/>
            <w:vAlign w:val="center"/>
          </w:tcPr>
          <w:p w14:paraId="1D11606B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36" w:type="dxa"/>
            <w:vAlign w:val="center"/>
          </w:tcPr>
          <w:p w14:paraId="3EACB8AC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постоянного тока</w:t>
            </w:r>
          </w:p>
        </w:tc>
        <w:tc>
          <w:tcPr>
            <w:tcW w:w="2029" w:type="dxa"/>
            <w:vAlign w:val="center"/>
          </w:tcPr>
          <w:p w14:paraId="0335631F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32285E6D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0A888601" w14:textId="77777777" w:rsidTr="003672F1">
        <w:trPr>
          <w:trHeight w:val="225"/>
          <w:jc w:val="center"/>
        </w:trPr>
        <w:tc>
          <w:tcPr>
            <w:tcW w:w="1742" w:type="dxa"/>
            <w:vAlign w:val="center"/>
          </w:tcPr>
          <w:p w14:paraId="1745DAD8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936" w:type="dxa"/>
            <w:vAlign w:val="center"/>
          </w:tcPr>
          <w:p w14:paraId="6DE95254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2B0853C2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7981FB09" w14:textId="77777777" w:rsidR="003672F1" w:rsidRPr="00F077B6" w:rsidRDefault="003672F1" w:rsidP="00EF58F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</w:tbl>
    <w:p w14:paraId="3289800C" w14:textId="77777777" w:rsidR="003672F1" w:rsidRDefault="003672F1" w:rsidP="003672F1">
      <w:pPr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6002223A" w14:textId="77777777" w:rsidR="003672F1" w:rsidRDefault="003672F1" w:rsidP="003672F1">
      <w:pPr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Характеристика станции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88"/>
        <w:gridCol w:w="110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3672F1" w:rsidRPr="00C840E6" w14:paraId="154C37DA" w14:textId="77777777" w:rsidTr="00EF58F8">
        <w:trPr>
          <w:cantSplit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14:paraId="4CE7EB0E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10"/>
            <w:vAlign w:val="center"/>
          </w:tcPr>
          <w:p w14:paraId="783145B5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Вариант </w:t>
            </w:r>
            <w:r w:rsidRPr="00C840E6">
              <w:rPr>
                <w:rFonts w:ascii="Times New Roman" w:hAnsi="Times New Roman" w:cs="Times New Roman"/>
                <w:b/>
                <w:sz w:val="16"/>
                <w:szCs w:val="16"/>
              </w:rPr>
              <w:t>(последняя цифра шифра)</w:t>
            </w:r>
          </w:p>
        </w:tc>
      </w:tr>
      <w:tr w:rsidR="003672F1" w:rsidRPr="00C840E6" w14:paraId="1DC11E6F" w14:textId="77777777" w:rsidTr="00EF58F8">
        <w:trPr>
          <w:cantSplit/>
          <w:jc w:val="center"/>
        </w:trPr>
        <w:tc>
          <w:tcPr>
            <w:tcW w:w="0" w:type="auto"/>
            <w:gridSpan w:val="2"/>
            <w:vMerge/>
            <w:vAlign w:val="center"/>
          </w:tcPr>
          <w:p w14:paraId="28076CDB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E7CC0D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A8BD4EE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1748FDF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FC01696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72F3149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882B195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58E388D4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2C0515D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5A23B75D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273E57F5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3672F1" w:rsidRPr="00C840E6" w14:paraId="23EFC171" w14:textId="77777777" w:rsidTr="00EF58F8">
        <w:trPr>
          <w:trHeight w:val="360"/>
          <w:jc w:val="center"/>
        </w:trPr>
        <w:tc>
          <w:tcPr>
            <w:tcW w:w="0" w:type="auto"/>
            <w:gridSpan w:val="2"/>
            <w:vAlign w:val="center"/>
          </w:tcPr>
          <w:p w14:paraId="14B9464B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Расчетное число стрелок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  <w:lang w:val="en-US"/>
              </w:rPr>
              <w:t>c</w:t>
            </w:r>
          </w:p>
        </w:tc>
        <w:tc>
          <w:tcPr>
            <w:tcW w:w="0" w:type="auto"/>
            <w:vAlign w:val="center"/>
          </w:tcPr>
          <w:p w14:paraId="22CA670A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0" w:type="auto"/>
            <w:vAlign w:val="center"/>
          </w:tcPr>
          <w:p w14:paraId="49DFC286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0" w:type="auto"/>
            <w:vAlign w:val="center"/>
          </w:tcPr>
          <w:p w14:paraId="28366AFE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0" w:type="auto"/>
            <w:vAlign w:val="center"/>
          </w:tcPr>
          <w:p w14:paraId="4AB363B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0" w:type="auto"/>
            <w:vAlign w:val="center"/>
          </w:tcPr>
          <w:p w14:paraId="5F0574B1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0" w:type="auto"/>
            <w:vAlign w:val="center"/>
          </w:tcPr>
          <w:p w14:paraId="6F5A84E3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0" w:type="auto"/>
            <w:vAlign w:val="center"/>
          </w:tcPr>
          <w:p w14:paraId="7EA8E974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vAlign w:val="center"/>
          </w:tcPr>
          <w:p w14:paraId="3111040C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74D5126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0" w:type="auto"/>
            <w:vAlign w:val="center"/>
          </w:tcPr>
          <w:p w14:paraId="2D2FF5A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</w:tr>
      <w:tr w:rsidR="003672F1" w:rsidRPr="00C840E6" w14:paraId="1E6A0508" w14:textId="77777777" w:rsidTr="00EF58F8">
        <w:trPr>
          <w:jc w:val="center"/>
        </w:trPr>
        <w:tc>
          <w:tcPr>
            <w:tcW w:w="0" w:type="auto"/>
            <w:gridSpan w:val="2"/>
            <w:vAlign w:val="center"/>
          </w:tcPr>
          <w:p w14:paraId="3FDCC140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Число стрелок, передаваемых на местное управление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</w:rPr>
              <w:t>му</w:t>
            </w:r>
          </w:p>
        </w:tc>
        <w:tc>
          <w:tcPr>
            <w:tcW w:w="0" w:type="auto"/>
            <w:vAlign w:val="center"/>
          </w:tcPr>
          <w:p w14:paraId="12EE8CBE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49A1C5A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73EA5E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96F566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F526BD6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7FFAFFB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70F15B6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8C0C5AC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166C608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6BFFD6C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6B22EE42" w14:textId="77777777" w:rsidTr="00EF58F8">
        <w:trPr>
          <w:cantSplit/>
          <w:trHeight w:val="226"/>
          <w:jc w:val="center"/>
        </w:trPr>
        <w:tc>
          <w:tcPr>
            <w:tcW w:w="0" w:type="auto"/>
            <w:vMerge w:val="restart"/>
            <w:vAlign w:val="center"/>
          </w:tcPr>
          <w:p w14:paraId="644FD3DA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Маршрутные указатели направления</w:t>
            </w:r>
          </w:p>
        </w:tc>
        <w:tc>
          <w:tcPr>
            <w:tcW w:w="0" w:type="auto"/>
            <w:vAlign w:val="center"/>
          </w:tcPr>
          <w:p w14:paraId="657F4B21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неудаленные</w:t>
            </w:r>
          </w:p>
        </w:tc>
        <w:tc>
          <w:tcPr>
            <w:tcW w:w="0" w:type="auto"/>
            <w:vAlign w:val="center"/>
          </w:tcPr>
          <w:p w14:paraId="5F721145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360D6D91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C3123ED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43C032E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D52CB82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C562539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FDEE43C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4E69441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CD2863C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374991E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109C7BA7" w14:textId="77777777" w:rsidTr="00EF58F8">
        <w:trPr>
          <w:cantSplit/>
          <w:trHeight w:val="130"/>
          <w:jc w:val="center"/>
        </w:trPr>
        <w:tc>
          <w:tcPr>
            <w:tcW w:w="0" w:type="auto"/>
            <w:vMerge/>
            <w:vAlign w:val="center"/>
          </w:tcPr>
          <w:p w14:paraId="361B5C6D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2B5A494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удаленные</w:t>
            </w:r>
          </w:p>
        </w:tc>
        <w:tc>
          <w:tcPr>
            <w:tcW w:w="0" w:type="auto"/>
            <w:vAlign w:val="center"/>
          </w:tcPr>
          <w:p w14:paraId="1D779996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104BBE7A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4D6FD86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6C8E82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47EFE4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6EDC906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45E63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39D895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DAAEC1B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1309A4F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B34F4E5" w14:textId="77777777" w:rsidTr="00EF58F8">
        <w:trPr>
          <w:cantSplit/>
          <w:trHeight w:val="217"/>
          <w:jc w:val="center"/>
        </w:trPr>
        <w:tc>
          <w:tcPr>
            <w:tcW w:w="0" w:type="auto"/>
            <w:vMerge w:val="restart"/>
            <w:vAlign w:val="center"/>
          </w:tcPr>
          <w:p w14:paraId="5E407CEC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Маршрутные указатели пути отправления поезда</w:t>
            </w:r>
          </w:p>
        </w:tc>
        <w:tc>
          <w:tcPr>
            <w:tcW w:w="0" w:type="auto"/>
            <w:vAlign w:val="center"/>
          </w:tcPr>
          <w:p w14:paraId="6B055FF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неудаленные</w:t>
            </w:r>
          </w:p>
        </w:tc>
        <w:tc>
          <w:tcPr>
            <w:tcW w:w="0" w:type="auto"/>
            <w:vAlign w:val="center"/>
          </w:tcPr>
          <w:p w14:paraId="483F9F0F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BC5E6ED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2390232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015E173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276D5D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3F67A83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01C6D28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3873DD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65C2ECF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97C938B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C0FECD0" w14:textId="77777777" w:rsidTr="00EF58F8">
        <w:trPr>
          <w:cantSplit/>
          <w:trHeight w:val="136"/>
          <w:jc w:val="center"/>
        </w:trPr>
        <w:tc>
          <w:tcPr>
            <w:tcW w:w="0" w:type="auto"/>
            <w:vMerge/>
            <w:vAlign w:val="center"/>
          </w:tcPr>
          <w:p w14:paraId="09A3ADEA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53B0BD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удаленные</w:t>
            </w:r>
          </w:p>
        </w:tc>
        <w:tc>
          <w:tcPr>
            <w:tcW w:w="0" w:type="auto"/>
            <w:vAlign w:val="center"/>
          </w:tcPr>
          <w:p w14:paraId="10B02E7C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1F40D22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AA8B323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4ECFAC3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225CFBC2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433110C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621F5D1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FE02174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470206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C97F14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6BAF712" w14:textId="77777777" w:rsidTr="00EF58F8">
        <w:trPr>
          <w:trHeight w:val="223"/>
          <w:jc w:val="center"/>
        </w:trPr>
        <w:tc>
          <w:tcPr>
            <w:tcW w:w="0" w:type="auto"/>
            <w:gridSpan w:val="2"/>
            <w:vAlign w:val="center"/>
          </w:tcPr>
          <w:p w14:paraId="59FCADFE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Число подходов к станции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</w:rPr>
              <w:t>вх</w:t>
            </w:r>
          </w:p>
        </w:tc>
        <w:tc>
          <w:tcPr>
            <w:tcW w:w="0" w:type="auto"/>
            <w:vAlign w:val="center"/>
          </w:tcPr>
          <w:p w14:paraId="4DABDF96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5AD5010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4E5561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D24C03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5EEF49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B2A334C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CFEE0C5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901D090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5AB0CD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E18567D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C840E6" w14:paraId="67C6177A" w14:textId="77777777" w:rsidTr="00EF58F8">
        <w:trPr>
          <w:trHeight w:val="283"/>
          <w:jc w:val="center"/>
        </w:trPr>
        <w:tc>
          <w:tcPr>
            <w:tcW w:w="0" w:type="auto"/>
            <w:gridSpan w:val="2"/>
            <w:vAlign w:val="center"/>
          </w:tcPr>
          <w:p w14:paraId="4DA5122E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Подверженность снежным заносам</w:t>
            </w:r>
          </w:p>
        </w:tc>
        <w:tc>
          <w:tcPr>
            <w:tcW w:w="0" w:type="auto"/>
            <w:vAlign w:val="center"/>
          </w:tcPr>
          <w:p w14:paraId="50B741BB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216186AA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577F88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56864BE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91AB63B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10CDE30F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58C6009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54D0BD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7CC1763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AA1A77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3672F1" w:rsidRPr="00C840E6" w14:paraId="57E47F86" w14:textId="77777777" w:rsidTr="00EF58F8">
        <w:trPr>
          <w:trHeight w:val="260"/>
          <w:jc w:val="center"/>
        </w:trPr>
        <w:tc>
          <w:tcPr>
            <w:tcW w:w="0" w:type="auto"/>
            <w:gridSpan w:val="2"/>
            <w:vAlign w:val="center"/>
          </w:tcPr>
          <w:p w14:paraId="357F91C4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Климатическая зона</w:t>
            </w:r>
          </w:p>
        </w:tc>
        <w:tc>
          <w:tcPr>
            <w:tcW w:w="0" w:type="auto"/>
            <w:vAlign w:val="center"/>
          </w:tcPr>
          <w:p w14:paraId="7A07DC00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1A8FD700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1B37DD2A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492C56A5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4504CF3C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648EFBB9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5C5BDA9F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4ADEED9D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654E706E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0D3C2858" w14:textId="77777777" w:rsidR="003672F1" w:rsidRPr="00C840E6" w:rsidRDefault="003672F1" w:rsidP="00EF58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</w:tbl>
    <w:p w14:paraId="73FD236C" w14:textId="77777777" w:rsidR="00C840E6" w:rsidRPr="00F077B6" w:rsidRDefault="00C840E6" w:rsidP="00F077B6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5144EE14" w14:textId="77777777" w:rsidR="006459F1" w:rsidRPr="009E1016" w:rsidRDefault="005A5D95" w:rsidP="00DB6A20">
      <w:pPr>
        <w:spacing w:after="24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C6E5B3E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Общие требования к системе электроснабжения нетяговых потребителей железнодорожного транспорта. Допустимые уровни напряжения. Однолинейная схема РУ 6/10 кВ для питания ВЛ СЦБ и ВЛ ПЭ</w:t>
      </w:r>
    </w:p>
    <w:p w14:paraId="10AF3B8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Категории электроприемников - определение, особенности схем питания. Требования ПТЭ РЖД к переходу с основного на резервное питание.</w:t>
      </w:r>
    </w:p>
    <w:p w14:paraId="2D8B9A5D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схемы электроснабжения устройств СЦБ на участках с автономной тягой. Схема основного и резервного питания. Питание импульсных рельсовых цепей. </w:t>
      </w:r>
    </w:p>
    <w:p w14:paraId="5FAD9FF9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схемы электроснабжения устройств СЦБ на участках с электротягой постоянного тока. Схема основного и резервного питания. Питание рельсовых цепей числовой кодовой автоблокировки.</w:t>
      </w:r>
    </w:p>
    <w:p w14:paraId="22DF0A8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схемы электроснабжения устройств СЦБ на участках с электротягой переменного тока. Схема основного и резервного питания. Питание рельсовых цепей сигнальным током 25 Гц.</w:t>
      </w:r>
    </w:p>
    <w:p w14:paraId="61A35BD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Схема электропитания поста электрической централизации. Назначение панелей: ПВ (вводная); ПР (распределительная); ПВП (выпрямительная).</w:t>
      </w:r>
    </w:p>
    <w:p w14:paraId="53074AE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Химические источники тока. Особенности устройства и работы кислотных и щелочных аккумуляторов</w:t>
      </w:r>
    </w:p>
    <w:p w14:paraId="59D16D2A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однополупериодного выпрямителя. Временная диаграмма работы. Расчетные формулы. Преимущества и недостатки схемы.</w:t>
      </w:r>
    </w:p>
    <w:p w14:paraId="5255B7A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двухполупериодного выпрямителя. Временная диаграмма работы. Расчетные формулы. Преимущества и недостатки схемы.</w:t>
      </w:r>
    </w:p>
    <w:p w14:paraId="3D7361E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мостового выпрямителя. Временная диаграмма работы. Расчетные формулы. Преимущества и недостатки схемы.</w:t>
      </w:r>
    </w:p>
    <w:p w14:paraId="0E7EB0E9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Сравнение характеристик однофазных выпрямителей. Пульсации выпрямленного напряжения при активной нагрузке. Какая схема имеет преимущество, и в каких условиях? </w:t>
      </w:r>
    </w:p>
    <w:p w14:paraId="2D5588A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Работа выпрямителя на активно-индуктивную нагрузку. Временная диаграмма работы. Коммутация вентильного тока. Расчетные формулы. Пульсации выпрямленного напряжения. Когда выгоднее применять такую схему?</w:t>
      </w:r>
    </w:p>
    <w:p w14:paraId="4568366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Работа выпрямителя на активно-емкостную нагрузку. Временная диаграмма работы. Угол отсечки вентильного тока. Расчетные формулы. Пульсации выпрямленного напряжения. Когда выгоднее применять такую схему?</w:t>
      </w:r>
    </w:p>
    <w:p w14:paraId="49FAD432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работы выпрямителя на противо ЭДС (зарядка – подзарядка аккумулятора). Временная диаграмма работы. Расчетные формулы. Где применяется такая схема?</w:t>
      </w:r>
    </w:p>
    <w:p w14:paraId="36AB5B6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Схема трехпульсового выпрямителя с общим проводом. Временная диаграмма работы. Расчетные формулы. Достоинства и недостатки схемы.</w:t>
      </w:r>
    </w:p>
    <w:p w14:paraId="66DE651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Шестипульсовая мостовая схема выпрямителя. Временная диаграмма работы. Расчетные формулы.</w:t>
      </w:r>
    </w:p>
    <w:p w14:paraId="7CD8378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Внешние характеристики выпрямителей с активной, активно-индуктивной и активно-емкостной нагрузкой. Почему выходное напряжение выпрямителя уменьшается с увеличением тока нагрузки</w:t>
      </w:r>
    </w:p>
    <w:p w14:paraId="0DD74E0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Управляемый однофазный выпрямитель на тиристорах. Схема, временная диаграмма работы. Зависимость </w:t>
      </w:r>
      <w:r w:rsidRPr="006C38AB">
        <w:rPr>
          <w:rFonts w:ascii="Times New Roman" w:hAnsi="Times New Roman"/>
          <w:bCs/>
          <w:sz w:val="20"/>
          <w:szCs w:val="20"/>
        </w:rPr>
        <w:lastRenderedPageBreak/>
        <w:t>выходного напряжения от угла регулирования.</w:t>
      </w:r>
    </w:p>
    <w:p w14:paraId="17D8179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Инвертирование постоянного тока. Автономные инверторы тока. Схема. Временная диаграмма работы. </w:t>
      </w:r>
    </w:p>
    <w:p w14:paraId="580CC6AE" w14:textId="77777777" w:rsidR="00DB6A20" w:rsidRDefault="00DB6A20" w:rsidP="006C38AB">
      <w:pPr>
        <w:pStyle w:val="Standard"/>
        <w:numPr>
          <w:ilvl w:val="0"/>
          <w:numId w:val="45"/>
        </w:numPr>
        <w:rPr>
          <w:rFonts w:ascii="Times New Roman" w:hAnsi="Times New Roman" w:cs="Times New Roman"/>
          <w:bCs/>
          <w:sz w:val="20"/>
          <w:szCs w:val="20"/>
        </w:rPr>
      </w:pPr>
      <w:r w:rsidRPr="00D03EB6">
        <w:rPr>
          <w:rFonts w:ascii="Times New Roman" w:hAnsi="Times New Roman" w:cs="Times New Roman"/>
          <w:bCs/>
          <w:sz w:val="20"/>
          <w:szCs w:val="20"/>
        </w:rPr>
        <w:t>Инвертирование постоянного тока. Автономные инверторы напряжения. Схема. Временная диаграмма работы.</w:t>
      </w:r>
    </w:p>
    <w:p w14:paraId="7D2ED31B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Схема питания и секционирования ВЛ СЦБ и ВЛ ПЭ от тяговых подстанций. Однолинейная схема КРУН СЦБ и РУ 10 кВ ПЭ. </w:t>
      </w:r>
    </w:p>
    <w:p w14:paraId="0865A11B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Схема питания сигнальной точки на перегоне. Конструкция КТПОЛ-1,25. Назначение и работа блока БК. Как выполняется контур заземления? </w:t>
      </w:r>
    </w:p>
    <w:p w14:paraId="3DE24AAC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Устройство и характеристики ВЛ СЦБ. Нормальный, усиленный и особо усиленный виды ВЛ. Типы опор. Габариты проводов, транспозиция. Кабельные вставки.</w:t>
      </w:r>
    </w:p>
    <w:p w14:paraId="2D57755D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линий ДПР при электротяге переменного тока. Схема подключения понизительного трансформатора к линии ДПР. Как выполняется контур заземления такого трансформатора? </w:t>
      </w:r>
    </w:p>
    <w:p w14:paraId="0F3E3233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Конструкция однофазных трансформаторов – масляных (ОМ) и сухих с литой изоляцией (ОЛ). Преимущества и недостатки. Для чего вторичная обмотка таких трансформаторов выполняется с отводами?</w:t>
      </w:r>
    </w:p>
    <w:p w14:paraId="601897F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Расчет нагрузки ВЛ СЦБ. Определение потери напряжения в линии. Допустимый уровень напряжения в соответствии с требованиями ПТЭ РЖД.</w:t>
      </w:r>
    </w:p>
    <w:p w14:paraId="2A8A6C2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Расчет токов короткого замыкания в ВЛ СЦБ. Максимальная токовая защита и токовая отсечка. Как выбирается уставка токовой защиты?</w:t>
      </w:r>
    </w:p>
    <w:p w14:paraId="1B638EA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Защита минимального напряжения в ВЛ СЦБ. Схема, принцип работы.</w:t>
      </w:r>
    </w:p>
    <w:p w14:paraId="5563590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Однолинейная схема электроснабжения зданий 0,4 и 0,22 кВ. Назначение элементов схемы. Цветовой код проводов при трехфазном переменном токе.</w:t>
      </w:r>
    </w:p>
    <w:p w14:paraId="5F5B57A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Классификация помещений с электроустановками по степени опасности поражения электрическим током. Признаки, по которым можно определить тип помещения.</w:t>
      </w:r>
    </w:p>
    <w:p w14:paraId="4E3D9F84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Система IT. Определение, схема для трехфазного потребителя. Когда применяется такая система? </w:t>
      </w:r>
    </w:p>
    <w:p w14:paraId="2D1D779A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Система ТT. Определение, схема для однофазного потребителя. Когда применяется такая система? </w:t>
      </w:r>
    </w:p>
    <w:p w14:paraId="5E8210F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Система TN. Определение, схема для трехфазного потребителя. Разновидности системы: TN-С, TN-S, TN-C-S. Когда применяется такая система?</w:t>
      </w:r>
    </w:p>
    <w:p w14:paraId="3ED161D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Защита от прямого прикосновения к токоведущим частям. Функционально низкое (ФНН) и сверхнизкое (СНН) напряжение. Защита от косвенного прикосновения Устройство защитного отключения (УЗО). Схема включения УЗО в системе TN-S. </w:t>
      </w:r>
    </w:p>
    <w:p w14:paraId="01A26E77" w14:textId="77777777" w:rsidR="009E1016" w:rsidRDefault="009E1016" w:rsidP="006C38A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746F0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0D4F27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466424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0A6EF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50089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A677E2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5F4F1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66A3D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B368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AF14EF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C2BE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20D3F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C6FA3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1D14BD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557CC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44D30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043DA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6285E9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5C073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; отдельные погрешности в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формулировке выводов; небрежное выполнение задания.</w:t>
      </w:r>
    </w:p>
    <w:p w14:paraId="7320E5F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0C77B83" w14:textId="77777777" w:rsidR="00CE7740" w:rsidRDefault="00CE7740" w:rsidP="00CE7740">
      <w:pPr>
        <w:suppressAutoHyphens/>
        <w:autoSpaceDN w:val="0"/>
        <w:spacing w:after="0" w:line="240" w:lineRule="auto"/>
        <w:ind w:firstLine="720"/>
        <w:jc w:val="center"/>
        <w:textAlignment w:val="baseline"/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Критерии формирования оценок по защите курсовой работы</w:t>
      </w:r>
    </w:p>
    <w:p w14:paraId="4FDA15AC" w14:textId="77777777" w:rsidR="00CE7740" w:rsidRDefault="00CE7740" w:rsidP="00CE7740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«Отлично»</w:t>
      </w: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7C7E5374" w14:textId="77777777" w:rsidR="00CE7740" w:rsidRDefault="00CE7740" w:rsidP="00CE7740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 xml:space="preserve">«Хорошо» </w:t>
      </w: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15547F88" w14:textId="77777777" w:rsidR="00CE7740" w:rsidRDefault="00CE7740" w:rsidP="00CE7740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 xml:space="preserve">«Удовлетворительно» </w:t>
      </w: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65AD3795" w14:textId="77777777" w:rsidR="00CE7740" w:rsidRDefault="00CE7740" w:rsidP="00CE7740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«Неудовлетворительно»</w:t>
      </w: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413A2B4A" w14:textId="77777777" w:rsidR="00CE7740" w:rsidRDefault="00CE7740" w:rsidP="00CE7740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Виды ошибок:</w:t>
      </w:r>
    </w:p>
    <w:p w14:paraId="6F9B9FC1" w14:textId="77777777" w:rsidR="00CE7740" w:rsidRDefault="00CE7740" w:rsidP="00CE7740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- грубые: неумение сделать обобщающие выводы, отсутствие знаний методик расчетов.</w:t>
      </w:r>
    </w:p>
    <w:p w14:paraId="404CA234" w14:textId="77777777" w:rsidR="00CE7740" w:rsidRDefault="00CE7740" w:rsidP="00CE7740">
      <w:pPr>
        <w:suppressAutoHyphens/>
        <w:autoSpaceDN w:val="0"/>
        <w:spacing w:after="0" w:line="240" w:lineRule="auto"/>
        <w:ind w:left="15" w:right="15"/>
        <w:jc w:val="both"/>
        <w:textAlignment w:val="baseline"/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- негрубые: неточности в выводах, ошибки в построении схем и графиков, нарушение требований оформления.</w:t>
      </w:r>
    </w:p>
    <w:p w14:paraId="72C10566" w14:textId="77777777" w:rsidR="00BA3759" w:rsidRDefault="00BA3759" w:rsidP="00F077B6">
      <w:pPr>
        <w:rPr>
          <w:rFonts w:ascii="Times New Roman" w:hAnsi="Times New Roman" w:cs="Times New Roman"/>
          <w:sz w:val="24"/>
          <w:szCs w:val="24"/>
        </w:rPr>
      </w:pPr>
    </w:p>
    <w:p w14:paraId="71F9014E" w14:textId="77777777" w:rsidR="00BA3759" w:rsidRDefault="00BA3759" w:rsidP="00BA3759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экзамену</w:t>
      </w:r>
    </w:p>
    <w:p w14:paraId="78B3F2DC" w14:textId="77777777" w:rsidR="00BA3759" w:rsidRPr="003D672A" w:rsidRDefault="00BA3759" w:rsidP="00BA375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2A78E6EC" w14:textId="77777777" w:rsidR="00BA3759" w:rsidRPr="003D672A" w:rsidRDefault="00BA3759" w:rsidP="00BA375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7B3FAF17" w14:textId="77777777" w:rsidR="00BA3759" w:rsidRPr="003D672A" w:rsidRDefault="00BA3759" w:rsidP="00BA375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552D10DF" w14:textId="77777777" w:rsidR="00BA3759" w:rsidRPr="003D672A" w:rsidRDefault="00BA3759" w:rsidP="00BA375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CC09C48" w14:textId="1FE723E0" w:rsidR="001816F2" w:rsidRPr="00BA3759" w:rsidRDefault="001816F2" w:rsidP="00BA3759">
      <w:pPr>
        <w:rPr>
          <w:rFonts w:ascii="Times New Roman" w:hAnsi="Times New Roman" w:cs="Times New Roman"/>
          <w:sz w:val="24"/>
          <w:szCs w:val="24"/>
        </w:rPr>
      </w:pPr>
    </w:p>
    <w:sectPr w:rsidR="001816F2" w:rsidRPr="00BA375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32FA2" w14:textId="77777777" w:rsidR="00E64831" w:rsidRDefault="00E64831" w:rsidP="00EE3C25">
      <w:pPr>
        <w:spacing w:after="0" w:line="240" w:lineRule="auto"/>
      </w:pPr>
      <w:r>
        <w:separator/>
      </w:r>
    </w:p>
  </w:endnote>
  <w:endnote w:type="continuationSeparator" w:id="0">
    <w:p w14:paraId="1AFF4286" w14:textId="77777777" w:rsidR="00E64831" w:rsidRDefault="00E64831" w:rsidP="00EE3C25">
      <w:pPr>
        <w:spacing w:after="0" w:line="240" w:lineRule="auto"/>
      </w:pPr>
      <w:r>
        <w:continuationSeparator/>
      </w:r>
    </w:p>
  </w:endnote>
  <w:endnote w:type="continuationNotice" w:id="1">
    <w:p w14:paraId="39DB72AB" w14:textId="77777777" w:rsidR="00E64831" w:rsidRDefault="00E648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96DC" w14:textId="77777777" w:rsidR="00E64831" w:rsidRDefault="00E64831" w:rsidP="00EE3C25">
      <w:pPr>
        <w:spacing w:after="0" w:line="240" w:lineRule="auto"/>
      </w:pPr>
      <w:r>
        <w:separator/>
      </w:r>
    </w:p>
  </w:footnote>
  <w:footnote w:type="continuationSeparator" w:id="0">
    <w:p w14:paraId="5CCB3F01" w14:textId="77777777" w:rsidR="00E64831" w:rsidRDefault="00E64831" w:rsidP="00EE3C25">
      <w:pPr>
        <w:spacing w:after="0" w:line="240" w:lineRule="auto"/>
      </w:pPr>
      <w:r>
        <w:continuationSeparator/>
      </w:r>
    </w:p>
  </w:footnote>
  <w:footnote w:type="continuationNotice" w:id="1">
    <w:p w14:paraId="4B8DFDE4" w14:textId="77777777" w:rsidR="00E64831" w:rsidRDefault="00E64831">
      <w:pPr>
        <w:spacing w:after="0" w:line="240" w:lineRule="auto"/>
      </w:pPr>
    </w:p>
  </w:footnote>
  <w:footnote w:id="2">
    <w:p w14:paraId="67F707CF" w14:textId="77777777" w:rsidR="00177957" w:rsidRPr="00A80977" w:rsidRDefault="0017795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C7AD3"/>
    <w:multiLevelType w:val="hybridMultilevel"/>
    <w:tmpl w:val="860E383E"/>
    <w:lvl w:ilvl="0" w:tplc="C33090CC">
      <w:start w:val="1"/>
      <w:numFmt w:val="decimal"/>
      <w:lvlText w:val="Задание №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1EF30EC"/>
    <w:multiLevelType w:val="hybridMultilevel"/>
    <w:tmpl w:val="05DE6EFA"/>
    <w:lvl w:ilvl="0" w:tplc="42F2A358">
      <w:start w:val="1"/>
      <w:numFmt w:val="decimal"/>
      <w:lvlText w:val="Вопрос №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7442442"/>
    <w:multiLevelType w:val="hybridMultilevel"/>
    <w:tmpl w:val="47FC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C46DCE"/>
    <w:multiLevelType w:val="hybridMultilevel"/>
    <w:tmpl w:val="A204E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7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6CF014BD"/>
    <w:multiLevelType w:val="hybridMultilevel"/>
    <w:tmpl w:val="A2484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3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336C5F"/>
    <w:multiLevelType w:val="hybridMultilevel"/>
    <w:tmpl w:val="BB8ED716"/>
    <w:lvl w:ilvl="0" w:tplc="F4AAE51A">
      <w:start w:val="1"/>
      <w:numFmt w:val="decimal"/>
      <w:lvlText w:val="%1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6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6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40"/>
  </w:num>
  <w:num w:numId="9">
    <w:abstractNumId w:val="42"/>
  </w:num>
  <w:num w:numId="10">
    <w:abstractNumId w:val="38"/>
  </w:num>
  <w:num w:numId="11">
    <w:abstractNumId w:val="36"/>
  </w:num>
  <w:num w:numId="12">
    <w:abstractNumId w:val="12"/>
  </w:num>
  <w:num w:numId="13">
    <w:abstractNumId w:val="10"/>
  </w:num>
  <w:num w:numId="14">
    <w:abstractNumId w:val="39"/>
  </w:num>
  <w:num w:numId="15">
    <w:abstractNumId w:val="25"/>
  </w:num>
  <w:num w:numId="16">
    <w:abstractNumId w:val="43"/>
  </w:num>
  <w:num w:numId="17">
    <w:abstractNumId w:val="3"/>
  </w:num>
  <w:num w:numId="18">
    <w:abstractNumId w:val="23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7"/>
  </w:num>
  <w:num w:numId="24">
    <w:abstractNumId w:val="32"/>
  </w:num>
  <w:num w:numId="25">
    <w:abstractNumId w:val="1"/>
  </w:num>
  <w:num w:numId="26">
    <w:abstractNumId w:val="26"/>
  </w:num>
  <w:num w:numId="27">
    <w:abstractNumId w:val="22"/>
  </w:num>
  <w:num w:numId="28">
    <w:abstractNumId w:val="15"/>
  </w:num>
  <w:num w:numId="29">
    <w:abstractNumId w:val="44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3"/>
  </w:num>
  <w:num w:numId="39">
    <w:abstractNumId w:val="19"/>
  </w:num>
  <w:num w:numId="40">
    <w:abstractNumId w:val="18"/>
  </w:num>
  <w:num w:numId="41">
    <w:abstractNumId w:val="27"/>
  </w:num>
  <w:num w:numId="42">
    <w:abstractNumId w:val="45"/>
  </w:num>
  <w:num w:numId="43">
    <w:abstractNumId w:val="35"/>
  </w:num>
  <w:num w:numId="44">
    <w:abstractNumId w:val="41"/>
  </w:num>
  <w:num w:numId="45">
    <w:abstractNumId w:val="17"/>
  </w:num>
  <w:num w:numId="46">
    <w:abstractNumId w:val="11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666B"/>
    <w:rsid w:val="00026163"/>
    <w:rsid w:val="000327BD"/>
    <w:rsid w:val="00036BB0"/>
    <w:rsid w:val="00046742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355E"/>
    <w:rsid w:val="001672A0"/>
    <w:rsid w:val="00167A1F"/>
    <w:rsid w:val="00172CD9"/>
    <w:rsid w:val="0017307B"/>
    <w:rsid w:val="00173217"/>
    <w:rsid w:val="00177957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1CBD"/>
    <w:rsid w:val="001E23E3"/>
    <w:rsid w:val="001E2846"/>
    <w:rsid w:val="001E7A5D"/>
    <w:rsid w:val="001E7EA4"/>
    <w:rsid w:val="00203464"/>
    <w:rsid w:val="002078E6"/>
    <w:rsid w:val="002103AC"/>
    <w:rsid w:val="00215434"/>
    <w:rsid w:val="00216BB2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07EB"/>
    <w:rsid w:val="00306FC3"/>
    <w:rsid w:val="00307025"/>
    <w:rsid w:val="003227A5"/>
    <w:rsid w:val="003265C2"/>
    <w:rsid w:val="003411A6"/>
    <w:rsid w:val="0034217B"/>
    <w:rsid w:val="0035020D"/>
    <w:rsid w:val="00361D7F"/>
    <w:rsid w:val="00364718"/>
    <w:rsid w:val="003672F1"/>
    <w:rsid w:val="003676EB"/>
    <w:rsid w:val="00370C31"/>
    <w:rsid w:val="0037467A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2DED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9DD"/>
    <w:rsid w:val="00487108"/>
    <w:rsid w:val="004B007E"/>
    <w:rsid w:val="004C026B"/>
    <w:rsid w:val="004E0A69"/>
    <w:rsid w:val="004E357D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2808"/>
    <w:rsid w:val="005A5624"/>
    <w:rsid w:val="005A5D95"/>
    <w:rsid w:val="005B2CE6"/>
    <w:rsid w:val="005B2E48"/>
    <w:rsid w:val="005C143D"/>
    <w:rsid w:val="005E59B5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C38AB"/>
    <w:rsid w:val="006D31B0"/>
    <w:rsid w:val="006E7601"/>
    <w:rsid w:val="006F60A2"/>
    <w:rsid w:val="00707255"/>
    <w:rsid w:val="00707A71"/>
    <w:rsid w:val="00715F1D"/>
    <w:rsid w:val="00717AE0"/>
    <w:rsid w:val="00717FAA"/>
    <w:rsid w:val="007340D3"/>
    <w:rsid w:val="00734914"/>
    <w:rsid w:val="007419C7"/>
    <w:rsid w:val="00742D94"/>
    <w:rsid w:val="007605A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244F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3759"/>
    <w:rsid w:val="00BC0C33"/>
    <w:rsid w:val="00BC3400"/>
    <w:rsid w:val="00BC39C2"/>
    <w:rsid w:val="00BD533A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40E6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740"/>
    <w:rsid w:val="00CF0A07"/>
    <w:rsid w:val="00CF10C8"/>
    <w:rsid w:val="00CF18BD"/>
    <w:rsid w:val="00CF1A5A"/>
    <w:rsid w:val="00D03EB6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807CF"/>
    <w:rsid w:val="00D90422"/>
    <w:rsid w:val="00D933E7"/>
    <w:rsid w:val="00DA19F6"/>
    <w:rsid w:val="00DA24D3"/>
    <w:rsid w:val="00DB401C"/>
    <w:rsid w:val="00DB4A30"/>
    <w:rsid w:val="00DB6A2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831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3EEB"/>
    <w:rsid w:val="00F052A9"/>
    <w:rsid w:val="00F077B6"/>
    <w:rsid w:val="00F15A8B"/>
    <w:rsid w:val="00F22904"/>
    <w:rsid w:val="00F33745"/>
    <w:rsid w:val="00F353B1"/>
    <w:rsid w:val="00F3572F"/>
    <w:rsid w:val="00F460A1"/>
    <w:rsid w:val="00F545A4"/>
    <w:rsid w:val="00F606D3"/>
    <w:rsid w:val="00F60DEC"/>
    <w:rsid w:val="00F67470"/>
    <w:rsid w:val="00F77390"/>
    <w:rsid w:val="00F77B98"/>
    <w:rsid w:val="00F82C81"/>
    <w:rsid w:val="00F860C7"/>
    <w:rsid w:val="00FA17D5"/>
    <w:rsid w:val="00FB6084"/>
    <w:rsid w:val="00FD0F65"/>
    <w:rsid w:val="00FD1F22"/>
    <w:rsid w:val="00FE2DC8"/>
    <w:rsid w:val="00FE5693"/>
    <w:rsid w:val="00FE56E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8"/>
    <o:shapelayout v:ext="edit">
      <o:idmap v:ext="edit" data="1"/>
      <o:rules v:ext="edit">
        <o:r id="V:Rule1" type="arc" idref="#_x0000_s1763"/>
        <o:r id="V:Rule2" type="arc" idref="#_x0000_s1764"/>
        <o:r id="V:Rule3" type="arc" idref="#_x0000_s1766"/>
        <o:r id="V:Rule4" type="arc" idref="#_x0000_s1767"/>
        <o:r id="V:Rule5" type="arc" idref="#_x0000_s1769"/>
        <o:r id="V:Rule6" type="arc" idref="#_x0000_s1770"/>
        <o:r id="V:Rule7" type="arc" idref="#_x0000_s1773"/>
        <o:r id="V:Rule8" type="arc" idref="#_x0000_s1774"/>
        <o:r id="V:Rule9" type="arc" idref="#_x0000_s1776"/>
        <o:r id="V:Rule10" type="arc" idref="#_x0000_s1777"/>
        <o:r id="V:Rule11" type="arc" idref="#_x0000_s1779"/>
        <o:r id="V:Rule12" type="arc" idref="#_x0000_s1780"/>
        <o:r id="V:Rule13" type="arc" idref="#_x0000_s1701"/>
        <o:r id="V:Rule14" type="arc" idref="#_x0000_s1702"/>
        <o:r id="V:Rule15" type="arc" idref="#_x0000_s1704"/>
        <o:r id="V:Rule16" type="arc" idref="#_x0000_s1705"/>
        <o:r id="V:Rule17" type="arc" idref="#_x0000_s1707"/>
        <o:r id="V:Rule18" type="arc" idref="#_x0000_s1708"/>
        <o:r id="V:Rule19" type="arc" idref="#_x0000_s1711"/>
        <o:r id="V:Rule20" type="arc" idref="#_x0000_s1712"/>
        <o:r id="V:Rule21" type="arc" idref="#_x0000_s1714"/>
        <o:r id="V:Rule22" type="arc" idref="#_x0000_s1715"/>
        <o:r id="V:Rule23" type="arc" idref="#_x0000_s1717"/>
        <o:r id="V:Rule24" type="arc" idref="#_x0000_s1718"/>
        <o:r id="V:Rule25" type="arc" idref="#_x0000_s1651"/>
        <o:r id="V:Rule26" type="arc" idref="#_x0000_s1652"/>
        <o:r id="V:Rule27" type="arc" idref="#_x0000_s1654"/>
        <o:r id="V:Rule28" type="arc" idref="#_x0000_s1655"/>
        <o:r id="V:Rule29" type="arc" idref="#_x0000_s1657"/>
        <o:r id="V:Rule30" type="arc" idref="#_x0000_s1658"/>
        <o:r id="V:Rule31" type="arc" idref="#_x0000_s1661"/>
        <o:r id="V:Rule32" type="arc" idref="#_x0000_s1662"/>
        <o:r id="V:Rule33" type="arc" idref="#_x0000_s1664"/>
        <o:r id="V:Rule34" type="arc" idref="#_x0000_s1665"/>
        <o:r id="V:Rule35" type="arc" idref="#_x0000_s1667"/>
        <o:r id="V:Rule36" type="arc" idref="#_x0000_s1668"/>
        <o:r id="V:Rule37" type="arc" idref="#_x0000_s1588"/>
        <o:r id="V:Rule38" type="arc" idref="#_x0000_s1589"/>
        <o:r id="V:Rule39" type="arc" idref="#_x0000_s1591"/>
        <o:r id="V:Rule40" type="arc" idref="#_x0000_s1592"/>
        <o:r id="V:Rule41" type="arc" idref="#_x0000_s1594"/>
        <o:r id="V:Rule42" type="arc" idref="#_x0000_s1595"/>
        <o:r id="V:Rule43" type="arc" idref="#_x0000_s1598"/>
        <o:r id="V:Rule44" type="arc" idref="#_x0000_s1599"/>
        <o:r id="V:Rule45" type="arc" idref="#_x0000_s1601"/>
        <o:r id="V:Rule46" type="arc" idref="#_x0000_s1602"/>
        <o:r id="V:Rule47" type="arc" idref="#_x0000_s1604"/>
        <o:r id="V:Rule48" type="arc" idref="#_x0000_s1605"/>
        <o:r id="V:Rule49" type="arc" idref="#_x0000_s1637"/>
        <o:r id="V:Rule50" type="arc" idref="#_x0000_s1638"/>
        <o:r id="V:Rule51" type="arc" idref="#_x0000_s1640"/>
        <o:r id="V:Rule52" type="arc" idref="#_x0000_s1641"/>
        <o:r id="V:Rule53" type="arc" idref="#_x0000_s1643"/>
        <o:r id="V:Rule54" type="arc" idref="#_x0000_s1644"/>
        <o:r id="V:Rule55" type="arc" idref="#_x0000_s1531"/>
        <o:r id="V:Rule56" type="arc" idref="#_x0000_s1532"/>
        <o:r id="V:Rule57" type="arc" idref="#_x0000_s1534"/>
        <o:r id="V:Rule58" type="arc" idref="#_x0000_s1535"/>
        <o:r id="V:Rule59" type="arc" idref="#_x0000_s1537"/>
        <o:r id="V:Rule60" type="arc" idref="#_x0000_s1538"/>
        <o:r id="V:Rule61" type="arc" idref="#_x0000_s1541"/>
        <o:r id="V:Rule62" type="arc" idref="#_x0000_s1542"/>
        <o:r id="V:Rule63" type="arc" idref="#_x0000_s1544"/>
        <o:r id="V:Rule64" type="arc" idref="#_x0000_s1545"/>
        <o:r id="V:Rule65" type="arc" idref="#_x0000_s1547"/>
        <o:r id="V:Rule66" type="arc" idref="#_x0000_s1548"/>
        <o:r id="V:Rule67" type="arc" idref="#_x0000_s1574"/>
        <o:r id="V:Rule68" type="arc" idref="#_x0000_s1575"/>
        <o:r id="V:Rule69" type="arc" idref="#_x0000_s1577"/>
        <o:r id="V:Rule70" type="arc" idref="#_x0000_s1578"/>
        <o:r id="V:Rule71" type="arc" idref="#_x0000_s1580"/>
        <o:r id="V:Rule72" type="arc" idref="#_x0000_s1581"/>
        <o:r id="V:Rule73" type="arc" idref="#_x0000_s1871"/>
        <o:r id="V:Rule74" type="arc" idref="#_x0000_s1872"/>
        <o:r id="V:Rule75" type="arc" idref="#_x0000_s1874"/>
        <o:r id="V:Rule76" type="arc" idref="#_x0000_s1875"/>
        <o:r id="V:Rule77" type="arc" idref="#_x0000_s1877"/>
        <o:r id="V:Rule78" type="arc" idref="#_x0000_s1878"/>
        <o:r id="V:Rule79" type="arc" idref="#_x0000_s1881"/>
        <o:r id="V:Rule80" type="arc" idref="#_x0000_s1882"/>
        <o:r id="V:Rule81" type="arc" idref="#_x0000_s1884"/>
        <o:r id="V:Rule82" type="arc" idref="#_x0000_s1885"/>
        <o:r id="V:Rule83" type="arc" idref="#_x0000_s1887"/>
        <o:r id="V:Rule84" type="arc" idref="#_x0000_s1888"/>
        <o:r id="V:Rule85" type="arc" idref="#_x0000_s1813"/>
        <o:r id="V:Rule86" type="arc" idref="#_x0000_s1814"/>
        <o:r id="V:Rule87" type="arc" idref="#_x0000_s1816"/>
        <o:r id="V:Rule88" type="arc" idref="#_x0000_s1817"/>
        <o:r id="V:Rule89" type="arc" idref="#_x0000_s1819"/>
        <o:r id="V:Rule90" type="arc" idref="#_x0000_s1820"/>
        <o:r id="V:Rule91" type="arc" idref="#_x0000_s1823"/>
        <o:r id="V:Rule92" type="arc" idref="#_x0000_s1824"/>
        <o:r id="V:Rule93" type="arc" idref="#_x0000_s1826"/>
        <o:r id="V:Rule94" type="arc" idref="#_x0000_s1827"/>
        <o:r id="V:Rule95" type="arc" idref="#_x0000_s1829"/>
        <o:r id="V:Rule96" type="arc" idref="#_x0000_s1830"/>
      </o:rules>
    </o:shapelayout>
  </w:shapeDefaults>
  <w:decimalSymbol w:val=","/>
  <w:listSeparator w:val=";"/>
  <w14:docId w14:val="1AD407F8"/>
  <w15:docId w15:val="{9C3DE9E8-A992-46CA-A137-2A6C6EF1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D03EB6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3.wmf"/><Relationship Id="rId26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33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5.wmf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image" Target="media/image6.wmf"/><Relationship Id="rId35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6C318-0BDF-475E-9F5B-7FAED3F7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11</Pages>
  <Words>4714</Words>
  <Characters>26875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19</cp:revision>
  <cp:lastPrinted>2021-02-16T04:52:00Z</cp:lastPrinted>
  <dcterms:created xsi:type="dcterms:W3CDTF">2021-03-09T04:26:00Z</dcterms:created>
  <dcterms:modified xsi:type="dcterms:W3CDTF">2026-08-20T13:53:00Z</dcterms:modified>
</cp:coreProperties>
</file>